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295" w:rsidRPr="002711FE" w:rsidRDefault="000535E6">
      <w:pPr>
        <w:rPr>
          <w:rFonts w:ascii="Times New Roman" w:hAnsi="Times New Roman" w:cs="Times New Roman"/>
          <w:sz w:val="24"/>
          <w:szCs w:val="24"/>
        </w:rPr>
      </w:pPr>
      <w:r w:rsidRPr="002711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198211"/>
            <wp:effectExtent l="0" t="0" r="3175" b="2540"/>
            <wp:docPr id="1" name="Рисунок 1" descr="замена-шапки-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мена-шапки-ворд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98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295" w:rsidRPr="002711FE" w:rsidRDefault="00471295" w:rsidP="004712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1FE">
        <w:rPr>
          <w:rFonts w:ascii="Times New Roman" w:hAnsi="Times New Roman" w:cs="Times New Roman"/>
          <w:b/>
          <w:sz w:val="24"/>
          <w:szCs w:val="24"/>
        </w:rPr>
        <w:t>ОФОРМЛЕНИЕ ПРИГЛАШЕНИЙ ДЛЯ ВИЗ, ВНЖ И ГРАЖДАНСТВО</w:t>
      </w:r>
    </w:p>
    <w:tbl>
      <w:tblPr>
        <w:tblStyle w:val="a3"/>
        <w:tblW w:w="11458" w:type="dxa"/>
        <w:tblInd w:w="-1588" w:type="dxa"/>
        <w:tblLayout w:type="fixed"/>
        <w:tblLook w:val="04A0" w:firstRow="1" w:lastRow="0" w:firstColumn="1" w:lastColumn="0" w:noHBand="0" w:noVBand="1"/>
      </w:tblPr>
      <w:tblGrid>
        <w:gridCol w:w="2291"/>
        <w:gridCol w:w="1869"/>
        <w:gridCol w:w="1495"/>
        <w:gridCol w:w="2040"/>
        <w:gridCol w:w="2173"/>
        <w:gridCol w:w="1590"/>
      </w:tblGrid>
      <w:tr w:rsidR="00BE1292" w:rsidRPr="002711FE" w:rsidTr="000F5E2B">
        <w:trPr>
          <w:trHeight w:val="821"/>
        </w:trPr>
        <w:tc>
          <w:tcPr>
            <w:tcW w:w="2291" w:type="dxa"/>
          </w:tcPr>
          <w:p w:rsidR="003061F6" w:rsidRPr="002711FE" w:rsidRDefault="003061F6" w:rsidP="00715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</w:tc>
        <w:tc>
          <w:tcPr>
            <w:tcW w:w="1869" w:type="dxa"/>
          </w:tcPr>
          <w:p w:rsidR="003061F6" w:rsidRPr="002711FE" w:rsidRDefault="003061F6" w:rsidP="00715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b/>
                <w:sz w:val="24"/>
                <w:szCs w:val="24"/>
              </w:rPr>
              <w:t>ТИП ВИЗЫ / УСЛУГИ</w:t>
            </w:r>
          </w:p>
        </w:tc>
        <w:tc>
          <w:tcPr>
            <w:tcW w:w="1495" w:type="dxa"/>
          </w:tcPr>
          <w:p w:rsidR="003061F6" w:rsidRPr="002711FE" w:rsidRDefault="003061F6" w:rsidP="00715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b/>
                <w:sz w:val="24"/>
                <w:szCs w:val="24"/>
              </w:rPr>
              <w:t>СРОКИ ОФОРМЛЕНИЯ ПРИГЛАШЕНИЯ</w:t>
            </w:r>
          </w:p>
        </w:tc>
        <w:tc>
          <w:tcPr>
            <w:tcW w:w="2040" w:type="dxa"/>
          </w:tcPr>
          <w:p w:rsidR="003061F6" w:rsidRPr="002711FE" w:rsidRDefault="003061F6" w:rsidP="00715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ПРИГЛАШЕНИЯ В ЕВРО</w:t>
            </w:r>
          </w:p>
        </w:tc>
        <w:tc>
          <w:tcPr>
            <w:tcW w:w="2173" w:type="dxa"/>
          </w:tcPr>
          <w:p w:rsidR="003061F6" w:rsidRPr="002711FE" w:rsidRDefault="003061F6" w:rsidP="00715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КОНСУЛЬСКИЙ И СЕРВИСНЫЙ СБОР</w:t>
            </w:r>
          </w:p>
        </w:tc>
        <w:tc>
          <w:tcPr>
            <w:tcW w:w="1590" w:type="dxa"/>
          </w:tcPr>
          <w:p w:rsidR="003061F6" w:rsidRPr="002711FE" w:rsidRDefault="00BE1292" w:rsidP="00715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ПОДАЧИ</w:t>
            </w:r>
          </w:p>
        </w:tc>
      </w:tr>
      <w:tr w:rsidR="000535E6" w:rsidRPr="002711FE" w:rsidTr="000F5E2B">
        <w:trPr>
          <w:trHeight w:val="268"/>
        </w:trPr>
        <w:tc>
          <w:tcPr>
            <w:tcW w:w="11458" w:type="dxa"/>
            <w:gridSpan w:val="6"/>
          </w:tcPr>
          <w:p w:rsidR="000535E6" w:rsidRPr="002711FE" w:rsidRDefault="000535E6" w:rsidP="00715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ДЕЛОВЫЕ И БИЗНЕС ВИЗЫ В СТРАНЫ ЕВРОСОЮЗА</w:t>
            </w:r>
          </w:p>
        </w:tc>
      </w:tr>
      <w:tr w:rsidR="00BE1292" w:rsidRPr="002711FE" w:rsidTr="000F5E2B">
        <w:trPr>
          <w:trHeight w:val="268"/>
        </w:trPr>
        <w:tc>
          <w:tcPr>
            <w:tcW w:w="2291" w:type="dxa"/>
          </w:tcPr>
          <w:p w:rsidR="003061F6" w:rsidRPr="002711FE" w:rsidRDefault="003061F6" w:rsidP="00715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2711FE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ИТАЛИЯ</w:t>
            </w:r>
          </w:p>
        </w:tc>
        <w:tc>
          <w:tcPr>
            <w:tcW w:w="1869" w:type="dxa"/>
          </w:tcPr>
          <w:p w:rsidR="003061F6" w:rsidRPr="002711FE" w:rsidRDefault="003061F6" w:rsidP="0047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С-Деловая на 1 год</w:t>
            </w:r>
          </w:p>
        </w:tc>
        <w:tc>
          <w:tcPr>
            <w:tcW w:w="1495" w:type="dxa"/>
          </w:tcPr>
          <w:p w:rsidR="003061F6" w:rsidRPr="002711FE" w:rsidRDefault="003061F6" w:rsidP="0047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7-10 дней</w:t>
            </w:r>
          </w:p>
        </w:tc>
        <w:tc>
          <w:tcPr>
            <w:tcW w:w="2040" w:type="dxa"/>
          </w:tcPr>
          <w:p w:rsidR="003061F6" w:rsidRPr="002711FE" w:rsidRDefault="003827D5" w:rsidP="0047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173" w:type="dxa"/>
          </w:tcPr>
          <w:p w:rsidR="003061F6" w:rsidRPr="002711FE" w:rsidRDefault="003061F6" w:rsidP="0047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</w:p>
        </w:tc>
        <w:tc>
          <w:tcPr>
            <w:tcW w:w="1590" w:type="dxa"/>
          </w:tcPr>
          <w:p w:rsidR="003061F6" w:rsidRPr="002711FE" w:rsidRDefault="00BE1292" w:rsidP="0038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 xml:space="preserve">Лично </w:t>
            </w:r>
          </w:p>
        </w:tc>
      </w:tr>
      <w:tr w:rsidR="000F5E2B" w:rsidRPr="002711FE" w:rsidTr="000F5E2B">
        <w:trPr>
          <w:trHeight w:val="268"/>
        </w:trPr>
        <w:tc>
          <w:tcPr>
            <w:tcW w:w="11458" w:type="dxa"/>
            <w:gridSpan w:val="6"/>
          </w:tcPr>
          <w:p w:rsidR="000F5E2B" w:rsidRPr="002711FE" w:rsidRDefault="000F5E2B" w:rsidP="0038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Особенность оформления деловой визы в Италию: приглашение от итальянского делового партнера может быть оформлено на 1 год, но 1-й въезд должен быть не более 120 часов, а именно не более 5 дней. Обязательное условие при оформлении приглашения – наличие собственного бизнеса у заявителя.</w:t>
            </w:r>
          </w:p>
        </w:tc>
      </w:tr>
      <w:tr w:rsidR="000F5E2B" w:rsidRPr="002711FE" w:rsidTr="000F5E2B">
        <w:trPr>
          <w:trHeight w:val="268"/>
        </w:trPr>
        <w:tc>
          <w:tcPr>
            <w:tcW w:w="11458" w:type="dxa"/>
            <w:gridSpan w:val="6"/>
          </w:tcPr>
          <w:p w:rsidR="000F5E2B" w:rsidRPr="002711FE" w:rsidRDefault="000F5E2B" w:rsidP="0038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ПРИМЕР РАСЧЕТА: 550 * курс ЦБ РФ + 2% + мед. страховка на 1-ю поездку + выкупленный авиабилет на 1-ю поездку + 3500 рублей (запись, оформление и подготовка документов для подачи на визу)</w:t>
            </w:r>
          </w:p>
        </w:tc>
      </w:tr>
      <w:tr w:rsidR="003827D5" w:rsidRPr="002711FE" w:rsidTr="000F5E2B">
        <w:trPr>
          <w:trHeight w:val="537"/>
        </w:trPr>
        <w:tc>
          <w:tcPr>
            <w:tcW w:w="11458" w:type="dxa"/>
            <w:gridSpan w:val="6"/>
          </w:tcPr>
          <w:p w:rsidR="003827D5" w:rsidRPr="002711FE" w:rsidRDefault="003827D5" w:rsidP="00BE1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ПРИГЛАШЕНИЯ НА ВЛЕТ ПОД ЛЮБУЮ ДЕЙСТВУЮЩУЮ ВИЗУ:</w:t>
            </w:r>
          </w:p>
        </w:tc>
      </w:tr>
      <w:tr w:rsidR="00884372" w:rsidRPr="002711FE" w:rsidTr="000F5E2B">
        <w:trPr>
          <w:trHeight w:val="552"/>
        </w:trPr>
        <w:tc>
          <w:tcPr>
            <w:tcW w:w="2291" w:type="dxa"/>
          </w:tcPr>
          <w:p w:rsidR="00884372" w:rsidRPr="002711FE" w:rsidRDefault="00884372" w:rsidP="00884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2711FE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ИТАЛИЯ</w:t>
            </w:r>
          </w:p>
        </w:tc>
        <w:tc>
          <w:tcPr>
            <w:tcW w:w="1869" w:type="dxa"/>
          </w:tcPr>
          <w:p w:rsidR="00884372" w:rsidRPr="002711FE" w:rsidRDefault="00884372" w:rsidP="0088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С-Деловая на 1 год</w:t>
            </w:r>
          </w:p>
        </w:tc>
        <w:tc>
          <w:tcPr>
            <w:tcW w:w="1495" w:type="dxa"/>
          </w:tcPr>
          <w:p w:rsidR="00884372" w:rsidRPr="002711FE" w:rsidRDefault="00884372" w:rsidP="0088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3-5 дней</w:t>
            </w:r>
          </w:p>
        </w:tc>
        <w:tc>
          <w:tcPr>
            <w:tcW w:w="2040" w:type="dxa"/>
          </w:tcPr>
          <w:p w:rsidR="00884372" w:rsidRPr="002711FE" w:rsidRDefault="00884372" w:rsidP="0088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173" w:type="dxa"/>
          </w:tcPr>
          <w:p w:rsidR="00884372" w:rsidRPr="002711FE" w:rsidRDefault="000F5E2B" w:rsidP="0088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590" w:type="dxa"/>
          </w:tcPr>
          <w:p w:rsidR="00884372" w:rsidRPr="002711FE" w:rsidRDefault="00884372" w:rsidP="0088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</w:tr>
      <w:tr w:rsidR="000F5E2B" w:rsidRPr="002711FE" w:rsidTr="000F5E2B">
        <w:trPr>
          <w:trHeight w:val="537"/>
        </w:trPr>
        <w:tc>
          <w:tcPr>
            <w:tcW w:w="2291" w:type="dxa"/>
          </w:tcPr>
          <w:p w:rsidR="000F5E2B" w:rsidRPr="002711FE" w:rsidRDefault="000F5E2B" w:rsidP="000F5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2711F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ИСПАНИЯ</w:t>
            </w:r>
          </w:p>
        </w:tc>
        <w:tc>
          <w:tcPr>
            <w:tcW w:w="1869" w:type="dxa"/>
          </w:tcPr>
          <w:p w:rsidR="000F5E2B" w:rsidRPr="002711FE" w:rsidRDefault="000F5E2B" w:rsidP="000F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С-Деловая на 1 год</w:t>
            </w:r>
          </w:p>
        </w:tc>
        <w:tc>
          <w:tcPr>
            <w:tcW w:w="1495" w:type="dxa"/>
          </w:tcPr>
          <w:p w:rsidR="000F5E2B" w:rsidRPr="002711FE" w:rsidRDefault="000F5E2B" w:rsidP="000F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3-5 дней</w:t>
            </w:r>
          </w:p>
        </w:tc>
        <w:tc>
          <w:tcPr>
            <w:tcW w:w="2040" w:type="dxa"/>
          </w:tcPr>
          <w:p w:rsidR="000F5E2B" w:rsidRPr="002711FE" w:rsidRDefault="000F5E2B" w:rsidP="000F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173" w:type="dxa"/>
          </w:tcPr>
          <w:p w:rsidR="000F5E2B" w:rsidRPr="002711FE" w:rsidRDefault="000F5E2B" w:rsidP="000F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590" w:type="dxa"/>
          </w:tcPr>
          <w:p w:rsidR="000F5E2B" w:rsidRPr="002711FE" w:rsidRDefault="000F5E2B" w:rsidP="000F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</w:tr>
      <w:tr w:rsidR="000F5E2B" w:rsidRPr="002711FE" w:rsidTr="000F5E2B">
        <w:trPr>
          <w:trHeight w:val="552"/>
        </w:trPr>
        <w:tc>
          <w:tcPr>
            <w:tcW w:w="2291" w:type="dxa"/>
          </w:tcPr>
          <w:p w:rsidR="000F5E2B" w:rsidRPr="002711FE" w:rsidRDefault="000F5E2B" w:rsidP="000F5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2711FE">
              <w:rPr>
                <w:rFonts w:ascii="Times New Roman" w:hAnsi="Times New Roman" w:cs="Times New Roman"/>
                <w:b/>
                <w:sz w:val="24"/>
                <w:szCs w:val="24"/>
                <w:highlight w:val="darkCyan"/>
              </w:rPr>
              <w:t>ШВЕЙЦАРИЯ</w:t>
            </w:r>
          </w:p>
        </w:tc>
        <w:tc>
          <w:tcPr>
            <w:tcW w:w="1869" w:type="dxa"/>
          </w:tcPr>
          <w:p w:rsidR="000F5E2B" w:rsidRPr="002711FE" w:rsidRDefault="000F5E2B" w:rsidP="000F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С-Деловая на 1-3 месяца</w:t>
            </w:r>
          </w:p>
        </w:tc>
        <w:tc>
          <w:tcPr>
            <w:tcW w:w="1495" w:type="dxa"/>
          </w:tcPr>
          <w:p w:rsidR="000F5E2B" w:rsidRPr="002711FE" w:rsidRDefault="000F5E2B" w:rsidP="000F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3-5 дней</w:t>
            </w:r>
          </w:p>
        </w:tc>
        <w:tc>
          <w:tcPr>
            <w:tcW w:w="2040" w:type="dxa"/>
          </w:tcPr>
          <w:p w:rsidR="000F5E2B" w:rsidRPr="002711FE" w:rsidRDefault="000F5E2B" w:rsidP="000F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173" w:type="dxa"/>
          </w:tcPr>
          <w:p w:rsidR="000F5E2B" w:rsidRPr="002711FE" w:rsidRDefault="000F5E2B" w:rsidP="000F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590" w:type="dxa"/>
          </w:tcPr>
          <w:p w:rsidR="000F5E2B" w:rsidRPr="002711FE" w:rsidRDefault="000F5E2B" w:rsidP="000F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</w:tr>
      <w:tr w:rsidR="000F5E2B" w:rsidRPr="002711FE" w:rsidTr="000F5E2B">
        <w:trPr>
          <w:trHeight w:val="1090"/>
        </w:trPr>
        <w:tc>
          <w:tcPr>
            <w:tcW w:w="2291" w:type="dxa"/>
          </w:tcPr>
          <w:p w:rsidR="000F5E2B" w:rsidRPr="002711FE" w:rsidRDefault="000F5E2B" w:rsidP="000F5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2711FE"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  <w:t>ГЕРМАНИЯ</w:t>
            </w:r>
          </w:p>
        </w:tc>
        <w:tc>
          <w:tcPr>
            <w:tcW w:w="1869" w:type="dxa"/>
          </w:tcPr>
          <w:p w:rsidR="000F5E2B" w:rsidRPr="002711FE" w:rsidRDefault="000F5E2B" w:rsidP="000F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С-Деловая на 3-6 месяцев</w:t>
            </w:r>
          </w:p>
        </w:tc>
        <w:tc>
          <w:tcPr>
            <w:tcW w:w="1495" w:type="dxa"/>
          </w:tcPr>
          <w:p w:rsidR="000F5E2B" w:rsidRPr="002711FE" w:rsidRDefault="000F5E2B" w:rsidP="000F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3-5 дней</w:t>
            </w:r>
          </w:p>
        </w:tc>
        <w:tc>
          <w:tcPr>
            <w:tcW w:w="2040" w:type="dxa"/>
          </w:tcPr>
          <w:p w:rsidR="000F5E2B" w:rsidRPr="002711FE" w:rsidRDefault="000F5E2B" w:rsidP="000F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173" w:type="dxa"/>
          </w:tcPr>
          <w:p w:rsidR="000F5E2B" w:rsidRPr="002711FE" w:rsidRDefault="000F5E2B" w:rsidP="000F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590" w:type="dxa"/>
          </w:tcPr>
          <w:p w:rsidR="000F5E2B" w:rsidRPr="002711FE" w:rsidRDefault="000F5E2B" w:rsidP="000F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</w:tr>
      <w:tr w:rsidR="000F5E2B" w:rsidRPr="002711FE" w:rsidTr="000F5E2B">
        <w:trPr>
          <w:trHeight w:val="1374"/>
        </w:trPr>
        <w:tc>
          <w:tcPr>
            <w:tcW w:w="2291" w:type="dxa"/>
          </w:tcPr>
          <w:p w:rsidR="000F5E2B" w:rsidRPr="002711FE" w:rsidRDefault="000F5E2B" w:rsidP="000F5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2711FE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ПОРТУГАЛИЯ</w:t>
            </w:r>
          </w:p>
        </w:tc>
        <w:tc>
          <w:tcPr>
            <w:tcW w:w="1869" w:type="dxa"/>
          </w:tcPr>
          <w:p w:rsidR="000F5E2B" w:rsidRPr="002711FE" w:rsidRDefault="000F5E2B" w:rsidP="000F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С-Деловая до 6-ти месяцев</w:t>
            </w:r>
          </w:p>
        </w:tc>
        <w:tc>
          <w:tcPr>
            <w:tcW w:w="1495" w:type="dxa"/>
          </w:tcPr>
          <w:p w:rsidR="000F5E2B" w:rsidRPr="002711FE" w:rsidRDefault="000F5E2B" w:rsidP="000F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3-5 дней</w:t>
            </w:r>
          </w:p>
        </w:tc>
        <w:tc>
          <w:tcPr>
            <w:tcW w:w="2040" w:type="dxa"/>
          </w:tcPr>
          <w:p w:rsidR="000F5E2B" w:rsidRPr="002711FE" w:rsidRDefault="000F5E2B" w:rsidP="000F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173" w:type="dxa"/>
          </w:tcPr>
          <w:p w:rsidR="000F5E2B" w:rsidRPr="002711FE" w:rsidRDefault="000F5E2B" w:rsidP="000F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590" w:type="dxa"/>
          </w:tcPr>
          <w:p w:rsidR="000F5E2B" w:rsidRPr="002711FE" w:rsidRDefault="000F5E2B" w:rsidP="000F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</w:tr>
      <w:tr w:rsidR="000F5E2B" w:rsidRPr="002711FE" w:rsidTr="000F5E2B">
        <w:trPr>
          <w:trHeight w:val="1090"/>
        </w:trPr>
        <w:tc>
          <w:tcPr>
            <w:tcW w:w="2291" w:type="dxa"/>
          </w:tcPr>
          <w:p w:rsidR="000F5E2B" w:rsidRPr="002711FE" w:rsidRDefault="000F5E2B" w:rsidP="000F5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2711FE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ФРАНЦИЯ</w:t>
            </w:r>
          </w:p>
        </w:tc>
        <w:tc>
          <w:tcPr>
            <w:tcW w:w="1869" w:type="dxa"/>
          </w:tcPr>
          <w:p w:rsidR="000F5E2B" w:rsidRPr="002711FE" w:rsidRDefault="000F5E2B" w:rsidP="000F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С-Деловая на 1 год</w:t>
            </w:r>
          </w:p>
        </w:tc>
        <w:tc>
          <w:tcPr>
            <w:tcW w:w="1495" w:type="dxa"/>
          </w:tcPr>
          <w:p w:rsidR="000F5E2B" w:rsidRPr="002711FE" w:rsidRDefault="000F5E2B" w:rsidP="000F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3-5 дней</w:t>
            </w:r>
          </w:p>
        </w:tc>
        <w:tc>
          <w:tcPr>
            <w:tcW w:w="2040" w:type="dxa"/>
          </w:tcPr>
          <w:p w:rsidR="000F5E2B" w:rsidRPr="002711FE" w:rsidRDefault="000F5E2B" w:rsidP="000F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173" w:type="dxa"/>
          </w:tcPr>
          <w:p w:rsidR="000F5E2B" w:rsidRPr="002711FE" w:rsidRDefault="000F5E2B" w:rsidP="000F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590" w:type="dxa"/>
          </w:tcPr>
          <w:p w:rsidR="000F5E2B" w:rsidRPr="002711FE" w:rsidRDefault="000F5E2B" w:rsidP="000F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</w:tr>
      <w:tr w:rsidR="000F5E2B" w:rsidRPr="002711FE" w:rsidTr="000F5E2B">
        <w:trPr>
          <w:trHeight w:val="1090"/>
        </w:trPr>
        <w:tc>
          <w:tcPr>
            <w:tcW w:w="2291" w:type="dxa"/>
          </w:tcPr>
          <w:p w:rsidR="000F5E2B" w:rsidRPr="002711FE" w:rsidRDefault="000F5E2B" w:rsidP="000F5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2711FE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АВСТРИЯ</w:t>
            </w:r>
          </w:p>
        </w:tc>
        <w:tc>
          <w:tcPr>
            <w:tcW w:w="1869" w:type="dxa"/>
          </w:tcPr>
          <w:p w:rsidR="000F5E2B" w:rsidRPr="002711FE" w:rsidRDefault="000F5E2B" w:rsidP="000F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С-Деловая до 6-ти месяцев</w:t>
            </w:r>
          </w:p>
        </w:tc>
        <w:tc>
          <w:tcPr>
            <w:tcW w:w="1495" w:type="dxa"/>
          </w:tcPr>
          <w:p w:rsidR="000F5E2B" w:rsidRPr="002711FE" w:rsidRDefault="000F5E2B" w:rsidP="000F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3-5 дней</w:t>
            </w:r>
          </w:p>
        </w:tc>
        <w:tc>
          <w:tcPr>
            <w:tcW w:w="2040" w:type="dxa"/>
          </w:tcPr>
          <w:p w:rsidR="000F5E2B" w:rsidRPr="002711FE" w:rsidRDefault="000F5E2B" w:rsidP="000F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173" w:type="dxa"/>
          </w:tcPr>
          <w:p w:rsidR="000F5E2B" w:rsidRPr="002711FE" w:rsidRDefault="000F5E2B" w:rsidP="000F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590" w:type="dxa"/>
          </w:tcPr>
          <w:p w:rsidR="000F5E2B" w:rsidRPr="002711FE" w:rsidRDefault="000F5E2B" w:rsidP="000F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</w:tr>
      <w:tr w:rsidR="000F5E2B" w:rsidRPr="002711FE" w:rsidTr="000F5E2B">
        <w:trPr>
          <w:trHeight w:val="869"/>
        </w:trPr>
        <w:tc>
          <w:tcPr>
            <w:tcW w:w="2291" w:type="dxa"/>
          </w:tcPr>
          <w:p w:rsidR="000F5E2B" w:rsidRPr="002711FE" w:rsidRDefault="000F5E2B" w:rsidP="000F5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2711FE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ПОЛЬША</w:t>
            </w:r>
          </w:p>
        </w:tc>
        <w:tc>
          <w:tcPr>
            <w:tcW w:w="1869" w:type="dxa"/>
          </w:tcPr>
          <w:p w:rsidR="000F5E2B" w:rsidRPr="002711FE" w:rsidRDefault="000F5E2B" w:rsidP="000F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С-Деловая на 3-6 месяцев</w:t>
            </w:r>
          </w:p>
        </w:tc>
        <w:tc>
          <w:tcPr>
            <w:tcW w:w="1495" w:type="dxa"/>
          </w:tcPr>
          <w:p w:rsidR="000F5E2B" w:rsidRPr="002711FE" w:rsidRDefault="000F5E2B" w:rsidP="000F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3-5 дней</w:t>
            </w:r>
          </w:p>
        </w:tc>
        <w:tc>
          <w:tcPr>
            <w:tcW w:w="2040" w:type="dxa"/>
          </w:tcPr>
          <w:p w:rsidR="000F5E2B" w:rsidRPr="002711FE" w:rsidRDefault="000F5E2B" w:rsidP="000F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173" w:type="dxa"/>
          </w:tcPr>
          <w:p w:rsidR="000F5E2B" w:rsidRPr="002711FE" w:rsidRDefault="000F5E2B" w:rsidP="000F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590" w:type="dxa"/>
          </w:tcPr>
          <w:p w:rsidR="000F5E2B" w:rsidRPr="002711FE" w:rsidRDefault="000F5E2B" w:rsidP="000F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</w:tr>
      <w:tr w:rsidR="000F5E2B" w:rsidRPr="002711FE" w:rsidTr="000F5E2B">
        <w:trPr>
          <w:trHeight w:val="1374"/>
        </w:trPr>
        <w:tc>
          <w:tcPr>
            <w:tcW w:w="2291" w:type="dxa"/>
          </w:tcPr>
          <w:p w:rsidR="000F5E2B" w:rsidRPr="002711FE" w:rsidRDefault="000F5E2B" w:rsidP="000F5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2711F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>Другие страны Европы</w:t>
            </w:r>
          </w:p>
        </w:tc>
        <w:tc>
          <w:tcPr>
            <w:tcW w:w="1869" w:type="dxa"/>
          </w:tcPr>
          <w:p w:rsidR="000F5E2B" w:rsidRPr="002711FE" w:rsidRDefault="000F5E2B" w:rsidP="000F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С-Деловая от 3-</w:t>
            </w:r>
            <w:proofErr w:type="gramStart"/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х  месяцев</w:t>
            </w:r>
            <w:proofErr w:type="gramEnd"/>
            <w:r w:rsidRPr="002711FE">
              <w:rPr>
                <w:rFonts w:ascii="Times New Roman" w:hAnsi="Times New Roman" w:cs="Times New Roman"/>
                <w:sz w:val="24"/>
                <w:szCs w:val="24"/>
              </w:rPr>
              <w:t xml:space="preserve"> до 1 года</w:t>
            </w:r>
          </w:p>
        </w:tc>
        <w:tc>
          <w:tcPr>
            <w:tcW w:w="1495" w:type="dxa"/>
          </w:tcPr>
          <w:p w:rsidR="000F5E2B" w:rsidRPr="002711FE" w:rsidRDefault="000F5E2B" w:rsidP="000F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3-5 дней</w:t>
            </w:r>
          </w:p>
        </w:tc>
        <w:tc>
          <w:tcPr>
            <w:tcW w:w="2040" w:type="dxa"/>
          </w:tcPr>
          <w:p w:rsidR="000F5E2B" w:rsidRPr="002711FE" w:rsidRDefault="000F5E2B" w:rsidP="000F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173" w:type="dxa"/>
          </w:tcPr>
          <w:p w:rsidR="000F5E2B" w:rsidRPr="002711FE" w:rsidRDefault="000F5E2B" w:rsidP="000F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590" w:type="dxa"/>
          </w:tcPr>
          <w:p w:rsidR="000F5E2B" w:rsidRPr="002711FE" w:rsidRDefault="000F5E2B" w:rsidP="000F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</w:tr>
      <w:tr w:rsidR="000F5E2B" w:rsidRPr="002711FE" w:rsidTr="000F5E2B">
        <w:trPr>
          <w:trHeight w:val="872"/>
        </w:trPr>
        <w:tc>
          <w:tcPr>
            <w:tcW w:w="11458" w:type="dxa"/>
            <w:gridSpan w:val="6"/>
          </w:tcPr>
          <w:p w:rsidR="000F5E2B" w:rsidRPr="002711FE" w:rsidRDefault="000F5E2B" w:rsidP="000F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Такие страны, как Германия, Польша, Австрия не принимают в своей стране граждан по туризму, поэтому, если клиенту необходимо, то для влета в страну под действующую визу клиента оформляется деловое приглашение.</w:t>
            </w:r>
          </w:p>
        </w:tc>
      </w:tr>
      <w:tr w:rsidR="00BE1292" w:rsidRPr="002711FE" w:rsidTr="000F5E2B">
        <w:trPr>
          <w:trHeight w:val="821"/>
        </w:trPr>
        <w:tc>
          <w:tcPr>
            <w:tcW w:w="2291" w:type="dxa"/>
          </w:tcPr>
          <w:p w:rsidR="003061F6" w:rsidRPr="002711FE" w:rsidRDefault="003061F6" w:rsidP="00AA0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2711FE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МЕДИЦИНСКАЯ СТРАХОВКА</w:t>
            </w:r>
          </w:p>
        </w:tc>
        <w:tc>
          <w:tcPr>
            <w:tcW w:w="1869" w:type="dxa"/>
          </w:tcPr>
          <w:p w:rsidR="003061F6" w:rsidRPr="002711FE" w:rsidRDefault="003061F6" w:rsidP="00AA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180/365 – 365/365</w:t>
            </w:r>
          </w:p>
        </w:tc>
        <w:tc>
          <w:tcPr>
            <w:tcW w:w="1495" w:type="dxa"/>
          </w:tcPr>
          <w:p w:rsidR="003061F6" w:rsidRPr="002711FE" w:rsidRDefault="003061F6" w:rsidP="00AA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Мгновенно при оформлении клиента</w:t>
            </w:r>
          </w:p>
        </w:tc>
        <w:tc>
          <w:tcPr>
            <w:tcW w:w="2040" w:type="dxa"/>
          </w:tcPr>
          <w:p w:rsidR="003061F6" w:rsidRPr="002711FE" w:rsidRDefault="003061F6" w:rsidP="00AA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45 / 65 ЧЕЛОВЕК</w:t>
            </w:r>
          </w:p>
        </w:tc>
        <w:tc>
          <w:tcPr>
            <w:tcW w:w="2173" w:type="dxa"/>
          </w:tcPr>
          <w:p w:rsidR="003061F6" w:rsidRPr="002711FE" w:rsidRDefault="003061F6" w:rsidP="00AA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3061F6" w:rsidRPr="002711FE" w:rsidRDefault="003061F6" w:rsidP="00AA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1FE" w:rsidRPr="002711FE" w:rsidTr="000F5E2B">
        <w:trPr>
          <w:trHeight w:val="821"/>
        </w:trPr>
        <w:tc>
          <w:tcPr>
            <w:tcW w:w="2291" w:type="dxa"/>
          </w:tcPr>
          <w:p w:rsidR="002711FE" w:rsidRPr="002711FE" w:rsidRDefault="002711FE" w:rsidP="00271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2711FE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МЕДИЦИНСКАЯ СТРАХОВКА</w:t>
            </w:r>
          </w:p>
        </w:tc>
        <w:tc>
          <w:tcPr>
            <w:tcW w:w="1869" w:type="dxa"/>
          </w:tcPr>
          <w:p w:rsidR="002711FE" w:rsidRPr="002711FE" w:rsidRDefault="002711FE" w:rsidP="0027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Посуточно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 эконом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 до премиум: 35000 – 50000 евро покрытие</w:t>
            </w:r>
          </w:p>
        </w:tc>
        <w:tc>
          <w:tcPr>
            <w:tcW w:w="1495" w:type="dxa"/>
          </w:tcPr>
          <w:p w:rsidR="002711FE" w:rsidRPr="002711FE" w:rsidRDefault="002711FE" w:rsidP="0027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Мгновенно при оформлении клиента</w:t>
            </w:r>
          </w:p>
        </w:tc>
        <w:tc>
          <w:tcPr>
            <w:tcW w:w="2040" w:type="dxa"/>
          </w:tcPr>
          <w:p w:rsidR="002711FE" w:rsidRPr="002711FE" w:rsidRDefault="002711FE" w:rsidP="0027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1,5 евро до 3 евро в сутки (возрастной коэффициент старше 65 лет не учитывается)</w:t>
            </w:r>
          </w:p>
        </w:tc>
        <w:tc>
          <w:tcPr>
            <w:tcW w:w="2173" w:type="dxa"/>
          </w:tcPr>
          <w:p w:rsidR="002711FE" w:rsidRPr="002711FE" w:rsidRDefault="002711FE" w:rsidP="0027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2711FE" w:rsidRPr="002711FE" w:rsidRDefault="002711FE" w:rsidP="0027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1FE" w:rsidRPr="002711FE" w:rsidTr="000F5E2B">
        <w:trPr>
          <w:trHeight w:val="821"/>
        </w:trPr>
        <w:tc>
          <w:tcPr>
            <w:tcW w:w="2291" w:type="dxa"/>
          </w:tcPr>
          <w:p w:rsidR="002711FE" w:rsidRPr="002711FE" w:rsidRDefault="002711FE" w:rsidP="00271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6D11A0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УСЛУГИ ПО ПОДАЧЕ ДОКУМЕНТОВ В МОСКВЕ</w:t>
            </w:r>
          </w:p>
        </w:tc>
        <w:tc>
          <w:tcPr>
            <w:tcW w:w="1869" w:type="dxa"/>
          </w:tcPr>
          <w:p w:rsidR="002711FE" w:rsidRPr="002711FE" w:rsidRDefault="002711FE" w:rsidP="0027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711FE" w:rsidRPr="002711FE" w:rsidRDefault="002711FE" w:rsidP="0027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2711FE" w:rsidRPr="002711FE" w:rsidRDefault="002711FE" w:rsidP="0027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2500 РУБЛЕЙ</w:t>
            </w:r>
          </w:p>
        </w:tc>
        <w:tc>
          <w:tcPr>
            <w:tcW w:w="2173" w:type="dxa"/>
          </w:tcPr>
          <w:p w:rsidR="002711FE" w:rsidRPr="002711FE" w:rsidRDefault="002711FE" w:rsidP="0027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2711FE" w:rsidRPr="002711FE" w:rsidRDefault="002711FE" w:rsidP="0027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1FE" w:rsidRPr="002711FE" w:rsidTr="000F5E2B">
        <w:trPr>
          <w:trHeight w:val="821"/>
        </w:trPr>
        <w:tc>
          <w:tcPr>
            <w:tcW w:w="2291" w:type="dxa"/>
          </w:tcPr>
          <w:p w:rsidR="002711FE" w:rsidRPr="002711FE" w:rsidRDefault="002711FE" w:rsidP="00271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711FE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УСЛУГИ ПО ЗАПИСИ, ОФОРМЛЕНИЮ, ПОДГОТОВКЕ ДОКУМЕНТОВ НА ДЕЛОВУЮ ВИЗУ</w:t>
            </w:r>
          </w:p>
        </w:tc>
        <w:tc>
          <w:tcPr>
            <w:tcW w:w="1869" w:type="dxa"/>
          </w:tcPr>
          <w:p w:rsidR="002711FE" w:rsidRPr="002711FE" w:rsidRDefault="002711FE" w:rsidP="0027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711FE" w:rsidRPr="002711FE" w:rsidRDefault="002711FE" w:rsidP="0027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2711FE" w:rsidRPr="002711FE" w:rsidRDefault="002711FE" w:rsidP="0027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3500 РУБЛЕЙ</w:t>
            </w:r>
          </w:p>
        </w:tc>
        <w:tc>
          <w:tcPr>
            <w:tcW w:w="2173" w:type="dxa"/>
          </w:tcPr>
          <w:p w:rsidR="002711FE" w:rsidRPr="002711FE" w:rsidRDefault="002711FE" w:rsidP="0027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2711FE" w:rsidRPr="002711FE" w:rsidRDefault="002711FE" w:rsidP="0027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F3D" w:rsidRPr="002711FE" w:rsidRDefault="00F67F3D" w:rsidP="0047129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6169" w:type="pct"/>
        <w:tblInd w:w="-1565" w:type="dxa"/>
        <w:tblLayout w:type="fixed"/>
        <w:tblLook w:val="04A0" w:firstRow="1" w:lastRow="0" w:firstColumn="1" w:lastColumn="0" w:noHBand="0" w:noVBand="1"/>
      </w:tblPr>
      <w:tblGrid>
        <w:gridCol w:w="2553"/>
        <w:gridCol w:w="1231"/>
        <w:gridCol w:w="2209"/>
        <w:gridCol w:w="1787"/>
        <w:gridCol w:w="1748"/>
        <w:gridCol w:w="2002"/>
      </w:tblGrid>
      <w:tr w:rsidR="003061F6" w:rsidRPr="002711FE" w:rsidTr="00B54AC6">
        <w:trPr>
          <w:trHeight w:val="1353"/>
        </w:trPr>
        <w:tc>
          <w:tcPr>
            <w:tcW w:w="1107" w:type="pct"/>
          </w:tcPr>
          <w:p w:rsidR="003061F6" w:rsidRPr="006D11A0" w:rsidRDefault="003061F6" w:rsidP="007154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1A0">
              <w:rPr>
                <w:rFonts w:ascii="Times New Roman" w:hAnsi="Times New Roman" w:cs="Times New Roman"/>
                <w:b/>
              </w:rPr>
              <w:t>СТРАНА</w:t>
            </w:r>
          </w:p>
        </w:tc>
        <w:tc>
          <w:tcPr>
            <w:tcW w:w="534" w:type="pct"/>
          </w:tcPr>
          <w:p w:rsidR="003061F6" w:rsidRPr="006D11A0" w:rsidRDefault="003061F6" w:rsidP="007154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1A0">
              <w:rPr>
                <w:rFonts w:ascii="Times New Roman" w:hAnsi="Times New Roman" w:cs="Times New Roman"/>
                <w:b/>
              </w:rPr>
              <w:t>ТИП ВИЗЫ / УСЛУГИ</w:t>
            </w:r>
          </w:p>
        </w:tc>
        <w:tc>
          <w:tcPr>
            <w:tcW w:w="958" w:type="pct"/>
          </w:tcPr>
          <w:p w:rsidR="003061F6" w:rsidRPr="006D11A0" w:rsidRDefault="003061F6" w:rsidP="007154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1A0">
              <w:rPr>
                <w:rFonts w:ascii="Times New Roman" w:hAnsi="Times New Roman" w:cs="Times New Roman"/>
                <w:b/>
              </w:rPr>
              <w:t>СРОКИ ОФОРМЛЕНИЯ ПРИГЛАШЕНИЯ</w:t>
            </w:r>
            <w:r w:rsidR="006D11A0">
              <w:rPr>
                <w:rFonts w:ascii="Times New Roman" w:hAnsi="Times New Roman" w:cs="Times New Roman"/>
                <w:b/>
              </w:rPr>
              <w:t>/ВАУЧЕРА</w:t>
            </w:r>
          </w:p>
        </w:tc>
        <w:tc>
          <w:tcPr>
            <w:tcW w:w="775" w:type="pct"/>
          </w:tcPr>
          <w:p w:rsidR="003061F6" w:rsidRPr="006D11A0" w:rsidRDefault="003061F6" w:rsidP="007154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1A0">
              <w:rPr>
                <w:rFonts w:ascii="Times New Roman" w:hAnsi="Times New Roman" w:cs="Times New Roman"/>
                <w:b/>
              </w:rPr>
              <w:t>СТОИМОСТЬ ПРИГЛАШЕНИЯ</w:t>
            </w:r>
            <w:r w:rsidR="006D11A0">
              <w:rPr>
                <w:rFonts w:ascii="Times New Roman" w:hAnsi="Times New Roman" w:cs="Times New Roman"/>
                <w:b/>
              </w:rPr>
              <w:t>/ВАУЧЕРА</w:t>
            </w:r>
            <w:r w:rsidRPr="006D11A0">
              <w:rPr>
                <w:rFonts w:ascii="Times New Roman" w:hAnsi="Times New Roman" w:cs="Times New Roman"/>
                <w:b/>
              </w:rPr>
              <w:t xml:space="preserve"> В ЕВРО</w:t>
            </w:r>
          </w:p>
        </w:tc>
        <w:tc>
          <w:tcPr>
            <w:tcW w:w="758" w:type="pct"/>
          </w:tcPr>
          <w:p w:rsidR="003061F6" w:rsidRPr="006D11A0" w:rsidRDefault="003061F6" w:rsidP="007154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1A0">
              <w:rPr>
                <w:rFonts w:ascii="Times New Roman" w:hAnsi="Times New Roman" w:cs="Times New Roman"/>
                <w:b/>
              </w:rPr>
              <w:t>КОНСУЛЬСКИЙ И СЕРВИСНЫЙ СБОР</w:t>
            </w:r>
          </w:p>
        </w:tc>
        <w:tc>
          <w:tcPr>
            <w:tcW w:w="868" w:type="pct"/>
          </w:tcPr>
          <w:p w:rsidR="003061F6" w:rsidRPr="002711FE" w:rsidRDefault="003061F6" w:rsidP="00715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ПОДАЧИ</w:t>
            </w:r>
          </w:p>
        </w:tc>
      </w:tr>
      <w:tr w:rsidR="000535E6" w:rsidRPr="002711FE" w:rsidTr="00471C73">
        <w:trPr>
          <w:trHeight w:val="221"/>
        </w:trPr>
        <w:tc>
          <w:tcPr>
            <w:tcW w:w="5000" w:type="pct"/>
            <w:gridSpan w:val="6"/>
          </w:tcPr>
          <w:p w:rsidR="000535E6" w:rsidRPr="002711FE" w:rsidRDefault="000535E6" w:rsidP="00715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ТУРИСТИЧЕСКИЕ ВИЗЫ В СТРАНЫ ЕВРОСОЮЗА</w:t>
            </w:r>
          </w:p>
        </w:tc>
      </w:tr>
      <w:tr w:rsidR="00D37643" w:rsidRPr="002711FE" w:rsidTr="00B54AC6">
        <w:trPr>
          <w:trHeight w:val="1372"/>
        </w:trPr>
        <w:tc>
          <w:tcPr>
            <w:tcW w:w="1107" w:type="pct"/>
          </w:tcPr>
          <w:p w:rsidR="00D37643" w:rsidRPr="002711FE" w:rsidRDefault="00D37643" w:rsidP="00D3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6D11A0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АВСТРИЯ</w:t>
            </w:r>
          </w:p>
        </w:tc>
        <w:tc>
          <w:tcPr>
            <w:tcW w:w="534" w:type="pct"/>
          </w:tcPr>
          <w:p w:rsidR="00D37643" w:rsidRPr="002711FE" w:rsidRDefault="00D37643" w:rsidP="00D3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С-туризм (от однократной до мульти на усмотрение консула)</w:t>
            </w:r>
          </w:p>
        </w:tc>
        <w:tc>
          <w:tcPr>
            <w:tcW w:w="958" w:type="pct"/>
          </w:tcPr>
          <w:p w:rsidR="00D37643" w:rsidRPr="002711FE" w:rsidRDefault="00D37643" w:rsidP="00D3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2-3 дня</w:t>
            </w:r>
          </w:p>
        </w:tc>
        <w:tc>
          <w:tcPr>
            <w:tcW w:w="775" w:type="pct"/>
          </w:tcPr>
          <w:p w:rsidR="00D37643" w:rsidRPr="002711FE" w:rsidRDefault="00D37643" w:rsidP="00D3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 xml:space="preserve">4500 РУБЛЕЙ </w:t>
            </w:r>
          </w:p>
        </w:tc>
        <w:tc>
          <w:tcPr>
            <w:tcW w:w="758" w:type="pct"/>
          </w:tcPr>
          <w:p w:rsidR="00D37643" w:rsidRPr="002711FE" w:rsidRDefault="00427EEE" w:rsidP="00427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79 - взрослые/44</w:t>
            </w:r>
            <w:r w:rsidR="00D37643" w:rsidRPr="002711F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 до 18-ти лет в исключительных категориях</w:t>
            </w:r>
          </w:p>
        </w:tc>
        <w:tc>
          <w:tcPr>
            <w:tcW w:w="868" w:type="pct"/>
          </w:tcPr>
          <w:p w:rsidR="00D37643" w:rsidRPr="002711FE" w:rsidRDefault="00D37643" w:rsidP="00D3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Лично или по аккредитации</w:t>
            </w:r>
          </w:p>
        </w:tc>
      </w:tr>
      <w:tr w:rsidR="00D37643" w:rsidRPr="002711FE" w:rsidTr="00471C73">
        <w:trPr>
          <w:trHeight w:val="1973"/>
        </w:trPr>
        <w:tc>
          <w:tcPr>
            <w:tcW w:w="5000" w:type="pct"/>
            <w:gridSpan w:val="6"/>
          </w:tcPr>
          <w:p w:rsidR="00D37643" w:rsidRPr="002711FE" w:rsidRDefault="00D37643" w:rsidP="00A47FD8">
            <w:pPr>
              <w:pStyle w:val="a6"/>
              <w:shd w:val="clear" w:color="auto" w:fill="FFFFFF"/>
              <w:spacing w:before="0" w:beforeAutospacing="0" w:after="300" w:afterAutospacing="0" w:line="300" w:lineRule="atLeast"/>
              <w:rPr>
                <w:color w:val="28282F"/>
              </w:rPr>
            </w:pPr>
            <w:r w:rsidRPr="002711FE">
              <w:rPr>
                <w:color w:val="28282F"/>
              </w:rPr>
              <w:lastRenderedPageBreak/>
              <w:t xml:space="preserve">Австрия открыла границы для россиян, которые хотят посетить ее с целью туризма. Сейчас уже можно подать заявку на краткосрочную визу. Однако для туристов действует карантин (минимум 5 дней). Австрия не признает российские вакцины, поэтому даже привитым нужно будет находиться на карантине. Самоизоляцию можно провести в отеле или дома у родных и друзей. </w:t>
            </w:r>
            <w:r w:rsidR="00A47FD8" w:rsidRPr="002711FE">
              <w:rPr>
                <w:color w:val="28282F"/>
              </w:rPr>
              <w:t xml:space="preserve">В </w:t>
            </w:r>
            <w:proofErr w:type="spellStart"/>
            <w:r w:rsidR="00A47FD8" w:rsidRPr="002711FE">
              <w:rPr>
                <w:color w:val="28282F"/>
              </w:rPr>
              <w:t>австрию</w:t>
            </w:r>
            <w:proofErr w:type="spellEnd"/>
            <w:r w:rsidR="00A47FD8" w:rsidRPr="002711FE">
              <w:rPr>
                <w:color w:val="28282F"/>
              </w:rPr>
              <w:t xml:space="preserve"> можно въехать с вакциной, одобренной ВОЗ. </w:t>
            </w:r>
            <w:r w:rsidRPr="002711FE">
              <w:rPr>
                <w:color w:val="28282F"/>
              </w:rPr>
              <w:t>До поездки нужно обязательно сдать ПЦР-тест и заполнить электронную анкету.</w:t>
            </w:r>
          </w:p>
        </w:tc>
      </w:tr>
      <w:tr w:rsidR="00D37643" w:rsidRPr="002711FE" w:rsidTr="00B54AC6">
        <w:trPr>
          <w:trHeight w:val="2081"/>
        </w:trPr>
        <w:tc>
          <w:tcPr>
            <w:tcW w:w="1107" w:type="pct"/>
          </w:tcPr>
          <w:p w:rsidR="00D37643" w:rsidRPr="002711FE" w:rsidRDefault="00D37643" w:rsidP="00D3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6D11A0"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  <w:t>БОЛГАРИЯ</w:t>
            </w:r>
          </w:p>
        </w:tc>
        <w:tc>
          <w:tcPr>
            <w:tcW w:w="534" w:type="pct"/>
          </w:tcPr>
          <w:p w:rsidR="00D37643" w:rsidRPr="002711FE" w:rsidRDefault="00D37643" w:rsidP="00D37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С-туризм (от однократной до мульти на усмотрение консула)</w:t>
            </w:r>
          </w:p>
        </w:tc>
        <w:tc>
          <w:tcPr>
            <w:tcW w:w="958" w:type="pct"/>
          </w:tcPr>
          <w:p w:rsidR="00D37643" w:rsidRPr="002711FE" w:rsidRDefault="00D37643" w:rsidP="00D3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2-3 дня</w:t>
            </w:r>
          </w:p>
        </w:tc>
        <w:tc>
          <w:tcPr>
            <w:tcW w:w="775" w:type="pct"/>
          </w:tcPr>
          <w:p w:rsidR="00D37643" w:rsidRPr="002711FE" w:rsidRDefault="00D37643" w:rsidP="00D3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3500 РУБЛЕЙ</w:t>
            </w:r>
          </w:p>
        </w:tc>
        <w:tc>
          <w:tcPr>
            <w:tcW w:w="758" w:type="pct"/>
          </w:tcPr>
          <w:p w:rsidR="00D37643" w:rsidRPr="002711FE" w:rsidRDefault="00D37643" w:rsidP="00D3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49 / дети до 6-ти лет бесплатно</w:t>
            </w:r>
          </w:p>
        </w:tc>
        <w:tc>
          <w:tcPr>
            <w:tcW w:w="868" w:type="pct"/>
          </w:tcPr>
          <w:p w:rsidR="00D37643" w:rsidRPr="002711FE" w:rsidRDefault="00D37643" w:rsidP="00D3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Лично или по нотариальной доверенности</w:t>
            </w:r>
          </w:p>
        </w:tc>
      </w:tr>
      <w:tr w:rsidR="00D37643" w:rsidRPr="002711FE" w:rsidTr="00471C73">
        <w:trPr>
          <w:trHeight w:val="1024"/>
        </w:trPr>
        <w:tc>
          <w:tcPr>
            <w:tcW w:w="5000" w:type="pct"/>
            <w:gridSpan w:val="6"/>
          </w:tcPr>
          <w:p w:rsidR="00D37643" w:rsidRPr="002711FE" w:rsidRDefault="00D37643" w:rsidP="00D37643">
            <w:pPr>
              <w:pStyle w:val="a6"/>
              <w:shd w:val="clear" w:color="auto" w:fill="FFFFFF"/>
              <w:spacing w:before="0" w:beforeAutospacing="0" w:after="300" w:afterAutospacing="0" w:line="300" w:lineRule="atLeast"/>
              <w:rPr>
                <w:color w:val="28282F"/>
              </w:rPr>
            </w:pPr>
            <w:r w:rsidRPr="002711FE">
              <w:rPr>
                <w:color w:val="28282F"/>
              </w:rPr>
              <w:t xml:space="preserve">Для поездки в Болгарию необходимо оформить визу. Сейчас выдают как краткосрочные, так и долгосрочные разрешения. Процедура получения туристической визы не изменилась. Заявителям нужно заранее записаться на прием. </w:t>
            </w:r>
            <w:r w:rsidR="00A47FD8" w:rsidRPr="002711FE">
              <w:rPr>
                <w:color w:val="28282F"/>
              </w:rPr>
              <w:t xml:space="preserve">Для въезда в Болгарию необходима вакцинация </w:t>
            </w:r>
            <w:r w:rsidR="00A47FD8" w:rsidRPr="002711FE">
              <w:rPr>
                <w:color w:val="28282F"/>
                <w:lang w:val="en-US"/>
              </w:rPr>
              <w:t>Sputnik</w:t>
            </w:r>
            <w:r w:rsidR="00A47FD8" w:rsidRPr="002711FE">
              <w:rPr>
                <w:color w:val="28282F"/>
              </w:rPr>
              <w:t xml:space="preserve"> </w:t>
            </w:r>
            <w:r w:rsidR="00A47FD8" w:rsidRPr="002711FE">
              <w:rPr>
                <w:color w:val="28282F"/>
                <w:lang w:val="en-US"/>
              </w:rPr>
              <w:t>V</w:t>
            </w:r>
            <w:r w:rsidR="00A47FD8" w:rsidRPr="002711FE">
              <w:rPr>
                <w:color w:val="28282F"/>
              </w:rPr>
              <w:t xml:space="preserve">. Карантин не требуется. </w:t>
            </w:r>
            <w:r w:rsidRPr="002711FE">
              <w:rPr>
                <w:color w:val="28282F"/>
              </w:rPr>
              <w:t>По открытой болгарской визе можно посетить Хорватию.</w:t>
            </w:r>
          </w:p>
        </w:tc>
      </w:tr>
      <w:tr w:rsidR="00D37643" w:rsidRPr="002711FE" w:rsidTr="00B54AC6">
        <w:trPr>
          <w:trHeight w:val="2081"/>
        </w:trPr>
        <w:tc>
          <w:tcPr>
            <w:tcW w:w="1107" w:type="pct"/>
          </w:tcPr>
          <w:p w:rsidR="00D37643" w:rsidRPr="002711FE" w:rsidRDefault="00D37643" w:rsidP="00D3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D11A0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ВЕНГРИЯ</w:t>
            </w:r>
          </w:p>
        </w:tc>
        <w:tc>
          <w:tcPr>
            <w:tcW w:w="534" w:type="pct"/>
          </w:tcPr>
          <w:p w:rsidR="00D37643" w:rsidRPr="002711FE" w:rsidRDefault="00D37643" w:rsidP="00D3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С-туризм (1-но кратная)</w:t>
            </w:r>
          </w:p>
        </w:tc>
        <w:tc>
          <w:tcPr>
            <w:tcW w:w="958" w:type="pct"/>
          </w:tcPr>
          <w:p w:rsidR="00D37643" w:rsidRPr="002711FE" w:rsidRDefault="00D37643" w:rsidP="00D3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2-3 дня</w:t>
            </w:r>
          </w:p>
        </w:tc>
        <w:tc>
          <w:tcPr>
            <w:tcW w:w="775" w:type="pct"/>
          </w:tcPr>
          <w:p w:rsidR="00D37643" w:rsidRPr="002711FE" w:rsidRDefault="00D37643" w:rsidP="00D3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 xml:space="preserve">4500 РУБЛЕЙ </w:t>
            </w:r>
          </w:p>
        </w:tc>
        <w:tc>
          <w:tcPr>
            <w:tcW w:w="758" w:type="pct"/>
          </w:tcPr>
          <w:p w:rsidR="00D37643" w:rsidRPr="002711FE" w:rsidRDefault="00427EEE" w:rsidP="00D3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52,5 - взрослые/35</w:t>
            </w:r>
            <w:r w:rsidR="00D37643" w:rsidRPr="002711FE">
              <w:rPr>
                <w:rFonts w:ascii="Times New Roman" w:hAnsi="Times New Roman" w:cs="Times New Roman"/>
                <w:sz w:val="24"/>
                <w:szCs w:val="24"/>
              </w:rPr>
              <w:t xml:space="preserve"> – дети до 6-ти лет</w:t>
            </w:r>
          </w:p>
        </w:tc>
        <w:tc>
          <w:tcPr>
            <w:tcW w:w="868" w:type="pct"/>
          </w:tcPr>
          <w:p w:rsidR="00D37643" w:rsidRPr="002711FE" w:rsidRDefault="00D37643" w:rsidP="00D3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 xml:space="preserve">Лично </w:t>
            </w:r>
          </w:p>
        </w:tc>
      </w:tr>
      <w:tr w:rsidR="00D37643" w:rsidRPr="002711FE" w:rsidTr="00471C73">
        <w:trPr>
          <w:trHeight w:val="2081"/>
        </w:trPr>
        <w:tc>
          <w:tcPr>
            <w:tcW w:w="5000" w:type="pct"/>
            <w:gridSpan w:val="6"/>
          </w:tcPr>
          <w:p w:rsidR="00D37643" w:rsidRPr="002711FE" w:rsidRDefault="00D37643" w:rsidP="006D11A0">
            <w:pPr>
              <w:pStyle w:val="a6"/>
              <w:shd w:val="clear" w:color="auto" w:fill="FFFFFF"/>
              <w:spacing w:before="150" w:beforeAutospacing="0" w:after="300" w:afterAutospacing="0"/>
              <w:rPr>
                <w:color w:val="333333"/>
              </w:rPr>
            </w:pPr>
            <w:r w:rsidRPr="002711FE">
              <w:rPr>
                <w:color w:val="333333"/>
              </w:rPr>
              <w:t> Теперь к рассмотрению принимаются только брони на проживание, которые возможно проверить онлайн – ваучеры отеля, который легко найти в Интернете, хозяева жилья, которым можно написать в мессенджер и т.д. Если такая проверка невозможна, в визе соискателю будет отказано. Поездка должна состояться в пределах 3 месяцев с даты подачи документов, при благоприятном исходе виза у вас будет однократная, строго под даты путешествия. Из новшеств: при подаче документов российским заявителям теперь необходимо прикладывать оплаченный билет на самолет с кодом бронирования авиакомпании.</w:t>
            </w:r>
            <w:r w:rsidR="00A47FD8" w:rsidRPr="002711FE">
              <w:rPr>
                <w:color w:val="333333"/>
              </w:rPr>
              <w:t xml:space="preserve"> </w:t>
            </w:r>
            <w:r w:rsidR="00A47FD8" w:rsidRPr="002711FE">
              <w:rPr>
                <w:color w:val="28282F"/>
              </w:rPr>
              <w:t xml:space="preserve">Для въезда в Венгрию необходима вакцинация </w:t>
            </w:r>
            <w:r w:rsidR="00A47FD8" w:rsidRPr="002711FE">
              <w:rPr>
                <w:color w:val="28282F"/>
                <w:lang w:val="en-US"/>
              </w:rPr>
              <w:t>Sputnik</w:t>
            </w:r>
            <w:r w:rsidR="00A47FD8" w:rsidRPr="002711FE">
              <w:rPr>
                <w:color w:val="28282F"/>
              </w:rPr>
              <w:t xml:space="preserve"> </w:t>
            </w:r>
            <w:r w:rsidR="00A47FD8" w:rsidRPr="002711FE">
              <w:rPr>
                <w:color w:val="28282F"/>
                <w:lang w:val="en-US"/>
              </w:rPr>
              <w:t>V</w:t>
            </w:r>
            <w:r w:rsidR="00A47FD8" w:rsidRPr="002711FE">
              <w:rPr>
                <w:color w:val="28282F"/>
              </w:rPr>
              <w:t>. Карантин не требуется.</w:t>
            </w:r>
          </w:p>
        </w:tc>
      </w:tr>
      <w:tr w:rsidR="00A47FD8" w:rsidRPr="002711FE" w:rsidTr="00B54AC6">
        <w:trPr>
          <w:trHeight w:val="2081"/>
        </w:trPr>
        <w:tc>
          <w:tcPr>
            <w:tcW w:w="1107" w:type="pct"/>
          </w:tcPr>
          <w:p w:rsidR="00A47FD8" w:rsidRPr="002711FE" w:rsidRDefault="00A47FD8" w:rsidP="00A47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D11A0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ГЕРМАНИЯ</w:t>
            </w:r>
          </w:p>
        </w:tc>
        <w:tc>
          <w:tcPr>
            <w:tcW w:w="534" w:type="pct"/>
          </w:tcPr>
          <w:p w:rsidR="00A47FD8" w:rsidRPr="002711FE" w:rsidRDefault="00A47FD8" w:rsidP="00A4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С-туризм (от однократной до мульти на усмотрение консула)</w:t>
            </w:r>
          </w:p>
        </w:tc>
        <w:tc>
          <w:tcPr>
            <w:tcW w:w="958" w:type="pct"/>
          </w:tcPr>
          <w:p w:rsidR="00A47FD8" w:rsidRPr="002711FE" w:rsidRDefault="00A47FD8" w:rsidP="00A4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2-3 дня</w:t>
            </w:r>
          </w:p>
        </w:tc>
        <w:tc>
          <w:tcPr>
            <w:tcW w:w="775" w:type="pct"/>
          </w:tcPr>
          <w:p w:rsidR="00A47FD8" w:rsidRPr="002711FE" w:rsidRDefault="00A47FD8" w:rsidP="00A4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4500 РУБЛЕЙ</w:t>
            </w:r>
          </w:p>
        </w:tc>
        <w:tc>
          <w:tcPr>
            <w:tcW w:w="758" w:type="pct"/>
          </w:tcPr>
          <w:p w:rsidR="00A47FD8" w:rsidRPr="002711FE" w:rsidRDefault="006D11A0" w:rsidP="006D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A47FD8" w:rsidRPr="002711FE">
              <w:rPr>
                <w:rFonts w:ascii="Times New Roman" w:hAnsi="Times New Roman" w:cs="Times New Roman"/>
                <w:sz w:val="24"/>
                <w:szCs w:val="24"/>
              </w:rPr>
              <w:t>- взрослые/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 – деловая виза</w:t>
            </w:r>
          </w:p>
        </w:tc>
        <w:tc>
          <w:tcPr>
            <w:tcW w:w="868" w:type="pct"/>
          </w:tcPr>
          <w:p w:rsidR="00A47FD8" w:rsidRPr="002711FE" w:rsidRDefault="00A47FD8" w:rsidP="00A4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 xml:space="preserve">Лично </w:t>
            </w:r>
          </w:p>
        </w:tc>
      </w:tr>
      <w:tr w:rsidR="00A47FD8" w:rsidRPr="002711FE" w:rsidTr="00471C73">
        <w:trPr>
          <w:trHeight w:val="926"/>
        </w:trPr>
        <w:tc>
          <w:tcPr>
            <w:tcW w:w="5000" w:type="pct"/>
            <w:gridSpan w:val="6"/>
          </w:tcPr>
          <w:p w:rsidR="00A47FD8" w:rsidRPr="002711FE" w:rsidRDefault="00A47FD8" w:rsidP="0042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 xml:space="preserve">Выдача виз в исключительных случаях: родственникам граждан Германии, морякам, сезонным работникам, медицинское направление: на лечение или конференции, симпозиумы, экстренные случаи семейного характера: свадьбы, похороны и так далее, деловым партнерам, транзитным пассажирам. </w:t>
            </w:r>
            <w:r w:rsidRPr="002711FE">
              <w:rPr>
                <w:rFonts w:ascii="Times New Roman" w:hAnsi="Times New Roman" w:cs="Times New Roman"/>
                <w:color w:val="28282F"/>
                <w:sz w:val="24"/>
                <w:szCs w:val="24"/>
              </w:rPr>
              <w:t>Для въезда в Германию необходима вакцинация, одобренная ВОЗ.</w:t>
            </w:r>
          </w:p>
        </w:tc>
      </w:tr>
      <w:tr w:rsidR="003061F6" w:rsidRPr="002711FE" w:rsidTr="00B54AC6">
        <w:trPr>
          <w:trHeight w:val="2081"/>
        </w:trPr>
        <w:tc>
          <w:tcPr>
            <w:tcW w:w="1107" w:type="pct"/>
          </w:tcPr>
          <w:p w:rsidR="003061F6" w:rsidRPr="002711FE" w:rsidRDefault="003061F6" w:rsidP="00715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D11A0">
              <w:rPr>
                <w:rFonts w:ascii="Times New Roman" w:hAnsi="Times New Roman" w:cs="Times New Roman"/>
                <w:b/>
                <w:sz w:val="24"/>
                <w:szCs w:val="24"/>
                <w:highlight w:val="darkGreen"/>
              </w:rPr>
              <w:lastRenderedPageBreak/>
              <w:t>ГРЕЦИЯ</w:t>
            </w:r>
          </w:p>
        </w:tc>
        <w:tc>
          <w:tcPr>
            <w:tcW w:w="534" w:type="pct"/>
          </w:tcPr>
          <w:p w:rsidR="003061F6" w:rsidRPr="002711FE" w:rsidRDefault="003061F6" w:rsidP="002B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С-туризм (от однократной до мульти на усмотрение консула)</w:t>
            </w:r>
          </w:p>
        </w:tc>
        <w:tc>
          <w:tcPr>
            <w:tcW w:w="958" w:type="pct"/>
          </w:tcPr>
          <w:p w:rsidR="003061F6" w:rsidRPr="002711FE" w:rsidRDefault="003061F6" w:rsidP="0071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2-3 дня</w:t>
            </w:r>
          </w:p>
        </w:tc>
        <w:tc>
          <w:tcPr>
            <w:tcW w:w="775" w:type="pct"/>
          </w:tcPr>
          <w:p w:rsidR="003061F6" w:rsidRPr="002711FE" w:rsidRDefault="003061F6" w:rsidP="00D3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4500 РУБЛЕЙ</w:t>
            </w:r>
            <w:r w:rsidR="00307B28" w:rsidRPr="0027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</w:tcPr>
          <w:p w:rsidR="003061F6" w:rsidRPr="002711FE" w:rsidRDefault="006D11A0" w:rsidP="00427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3061F6" w:rsidRPr="002711FE">
              <w:rPr>
                <w:rFonts w:ascii="Times New Roman" w:hAnsi="Times New Roman" w:cs="Times New Roman"/>
                <w:sz w:val="24"/>
                <w:szCs w:val="24"/>
              </w:rPr>
              <w:t xml:space="preserve"> - взрослые/</w:t>
            </w:r>
            <w:r w:rsidR="00427EEE">
              <w:rPr>
                <w:rFonts w:ascii="Times New Roman" w:hAnsi="Times New Roman" w:cs="Times New Roman"/>
                <w:sz w:val="24"/>
                <w:szCs w:val="24"/>
              </w:rPr>
              <w:t>дети до 12-ти лет – консульский сбор бесплатно, дети до 6-ти лет, также не оплачивают и сервисный сбор в размере 3750 рублей.</w:t>
            </w:r>
          </w:p>
        </w:tc>
        <w:tc>
          <w:tcPr>
            <w:tcW w:w="868" w:type="pct"/>
          </w:tcPr>
          <w:p w:rsidR="003061F6" w:rsidRPr="002711FE" w:rsidRDefault="003061F6" w:rsidP="0071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Лично или по аккредитации</w:t>
            </w:r>
          </w:p>
        </w:tc>
      </w:tr>
      <w:tr w:rsidR="00D37643" w:rsidRPr="002711FE" w:rsidTr="00471C73">
        <w:trPr>
          <w:trHeight w:val="416"/>
        </w:trPr>
        <w:tc>
          <w:tcPr>
            <w:tcW w:w="5000" w:type="pct"/>
            <w:gridSpan w:val="6"/>
          </w:tcPr>
          <w:p w:rsidR="00D37643" w:rsidRPr="002711FE" w:rsidRDefault="00D37643" w:rsidP="0042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1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бязательное проживание в забронированном отеле после готовности визы 2-3 ночи, так как идет проверка Консульства и в случае невыполнения условий, виза может быть аннулирована и строго выкупленный авиабилета обе стороны. Виза выдается в основном однократно.</w:t>
            </w:r>
            <w:r w:rsidR="00A47FD8" w:rsidRPr="0027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FD8" w:rsidRPr="002711FE">
              <w:rPr>
                <w:rFonts w:ascii="Times New Roman" w:hAnsi="Times New Roman" w:cs="Times New Roman"/>
                <w:color w:val="28282F"/>
                <w:sz w:val="24"/>
                <w:szCs w:val="24"/>
              </w:rPr>
              <w:t xml:space="preserve">Для въезда в Грецию необходима вакцинация </w:t>
            </w:r>
            <w:r w:rsidR="00A47FD8" w:rsidRPr="002711FE">
              <w:rPr>
                <w:rFonts w:ascii="Times New Roman" w:hAnsi="Times New Roman" w:cs="Times New Roman"/>
                <w:color w:val="28282F"/>
                <w:sz w:val="24"/>
                <w:szCs w:val="24"/>
                <w:lang w:val="en-US"/>
              </w:rPr>
              <w:t>Sputnik</w:t>
            </w:r>
            <w:r w:rsidR="00A47FD8" w:rsidRPr="002711FE">
              <w:rPr>
                <w:rFonts w:ascii="Times New Roman" w:hAnsi="Times New Roman" w:cs="Times New Roman"/>
                <w:color w:val="28282F"/>
                <w:sz w:val="24"/>
                <w:szCs w:val="24"/>
              </w:rPr>
              <w:t xml:space="preserve"> </w:t>
            </w:r>
            <w:r w:rsidR="00A47FD8" w:rsidRPr="002711FE">
              <w:rPr>
                <w:rFonts w:ascii="Times New Roman" w:hAnsi="Times New Roman" w:cs="Times New Roman"/>
                <w:color w:val="28282F"/>
                <w:sz w:val="24"/>
                <w:szCs w:val="24"/>
                <w:lang w:val="en-US"/>
              </w:rPr>
              <w:t>V</w:t>
            </w:r>
            <w:r w:rsidR="00A47FD8" w:rsidRPr="002711FE">
              <w:rPr>
                <w:rFonts w:ascii="Times New Roman" w:hAnsi="Times New Roman" w:cs="Times New Roman"/>
                <w:color w:val="28282F"/>
                <w:sz w:val="24"/>
                <w:szCs w:val="24"/>
              </w:rPr>
              <w:t>. Карантин не требуется.</w:t>
            </w:r>
          </w:p>
        </w:tc>
      </w:tr>
      <w:tr w:rsidR="00427EEE" w:rsidRPr="002711FE" w:rsidTr="00B54AC6">
        <w:trPr>
          <w:trHeight w:val="1353"/>
        </w:trPr>
        <w:tc>
          <w:tcPr>
            <w:tcW w:w="1107" w:type="pct"/>
          </w:tcPr>
          <w:p w:rsidR="00427EEE" w:rsidRPr="002711FE" w:rsidRDefault="00427EEE" w:rsidP="00427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711F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ДАНИЯ</w:t>
            </w:r>
          </w:p>
        </w:tc>
        <w:tc>
          <w:tcPr>
            <w:tcW w:w="534" w:type="pct"/>
          </w:tcPr>
          <w:p w:rsidR="00427EEE" w:rsidRPr="002711FE" w:rsidRDefault="00427EEE" w:rsidP="00427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С-туризм (1-но кратная)</w:t>
            </w:r>
          </w:p>
        </w:tc>
        <w:tc>
          <w:tcPr>
            <w:tcW w:w="958" w:type="pct"/>
          </w:tcPr>
          <w:p w:rsidR="00427EEE" w:rsidRPr="002711FE" w:rsidRDefault="00427EEE" w:rsidP="00427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2-3 дня</w:t>
            </w:r>
          </w:p>
        </w:tc>
        <w:tc>
          <w:tcPr>
            <w:tcW w:w="775" w:type="pct"/>
          </w:tcPr>
          <w:p w:rsidR="00427EEE" w:rsidRPr="002711FE" w:rsidRDefault="00427EEE" w:rsidP="00427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 xml:space="preserve">4500 РУБЛЕЙ </w:t>
            </w:r>
          </w:p>
        </w:tc>
        <w:tc>
          <w:tcPr>
            <w:tcW w:w="758" w:type="pct"/>
          </w:tcPr>
          <w:p w:rsidR="00427EEE" w:rsidRPr="002711FE" w:rsidRDefault="00427EEE" w:rsidP="00427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57,5 - взрослые/35</w:t>
            </w: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 xml:space="preserve"> – дети до 6-ти лет</w:t>
            </w:r>
          </w:p>
        </w:tc>
        <w:tc>
          <w:tcPr>
            <w:tcW w:w="868" w:type="pct"/>
          </w:tcPr>
          <w:p w:rsidR="00427EEE" w:rsidRPr="002711FE" w:rsidRDefault="00427EEE" w:rsidP="00427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 xml:space="preserve">Лично </w:t>
            </w:r>
          </w:p>
        </w:tc>
      </w:tr>
      <w:tr w:rsidR="00A47FD8" w:rsidRPr="002711FE" w:rsidTr="00471C73">
        <w:trPr>
          <w:trHeight w:val="1353"/>
        </w:trPr>
        <w:tc>
          <w:tcPr>
            <w:tcW w:w="5000" w:type="pct"/>
            <w:gridSpan w:val="6"/>
          </w:tcPr>
          <w:p w:rsidR="00A47FD8" w:rsidRPr="002711FE" w:rsidRDefault="00A47FD8" w:rsidP="0042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Консульство </w:t>
            </w:r>
            <w:r w:rsidRPr="006D11A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highlight w:val="yellow"/>
                <w:shd w:val="clear" w:color="auto" w:fill="FFFFFF"/>
              </w:rPr>
              <w:t>Дании</w:t>
            </w:r>
            <w:r w:rsidRPr="002711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напоминает, что российские страховые полисы не принимаются, а соискателям визы рекомендуют пользоваться услугами европейских, датских или иных страховых компаний. </w:t>
            </w:r>
            <w:r w:rsidR="00427EE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Также на данный момент на визу принимаются исключительные категории граждан, а именно близкие родственники, деловые партнеры и исключительные случаи. </w:t>
            </w:r>
            <w:r w:rsidRPr="002711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Этого же требует </w:t>
            </w:r>
            <w:r w:rsidRPr="002711FE">
              <w:rPr>
                <w:rStyle w:val="a7"/>
                <w:rFonts w:ascii="Times New Roman" w:hAnsi="Times New Roman" w:cs="Times New Roman"/>
                <w:color w:val="333333"/>
                <w:sz w:val="24"/>
                <w:szCs w:val="24"/>
                <w:highlight w:val="green"/>
                <w:shd w:val="clear" w:color="auto" w:fill="FFFFFF"/>
              </w:rPr>
              <w:t>Исландия</w:t>
            </w:r>
            <w:r w:rsidRPr="002711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в остальном выдающая россиянам визы, как и прежде. </w:t>
            </w:r>
            <w:r w:rsidR="002711FE" w:rsidRPr="002711FE">
              <w:rPr>
                <w:rFonts w:ascii="Times New Roman" w:hAnsi="Times New Roman" w:cs="Times New Roman"/>
                <w:color w:val="28282F"/>
                <w:sz w:val="24"/>
                <w:szCs w:val="24"/>
              </w:rPr>
              <w:t>Для въезда в Данию необходима вакцинация, одобренная ВОЗ. Карантин не требуется.</w:t>
            </w:r>
          </w:p>
        </w:tc>
      </w:tr>
      <w:tr w:rsidR="00A47FD8" w:rsidRPr="002711FE" w:rsidTr="00B54AC6">
        <w:trPr>
          <w:trHeight w:val="1353"/>
        </w:trPr>
        <w:tc>
          <w:tcPr>
            <w:tcW w:w="1107" w:type="pct"/>
          </w:tcPr>
          <w:p w:rsidR="00A47FD8" w:rsidRPr="002711FE" w:rsidRDefault="00A47FD8" w:rsidP="00A47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2711FE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ИСПАНИЯ</w:t>
            </w:r>
          </w:p>
        </w:tc>
        <w:tc>
          <w:tcPr>
            <w:tcW w:w="534" w:type="pct"/>
          </w:tcPr>
          <w:p w:rsidR="00A47FD8" w:rsidRPr="002711FE" w:rsidRDefault="00A47FD8" w:rsidP="00A4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С-туризм (1-но кратная)</w:t>
            </w:r>
          </w:p>
        </w:tc>
        <w:tc>
          <w:tcPr>
            <w:tcW w:w="958" w:type="pct"/>
          </w:tcPr>
          <w:p w:rsidR="00A47FD8" w:rsidRPr="002711FE" w:rsidRDefault="00A47FD8" w:rsidP="00A4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2-3 дня</w:t>
            </w:r>
          </w:p>
        </w:tc>
        <w:tc>
          <w:tcPr>
            <w:tcW w:w="775" w:type="pct"/>
          </w:tcPr>
          <w:p w:rsidR="00A47FD8" w:rsidRPr="002711FE" w:rsidRDefault="00A47FD8" w:rsidP="00A4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4500 РУБЛЕЙ</w:t>
            </w:r>
          </w:p>
        </w:tc>
        <w:tc>
          <w:tcPr>
            <w:tcW w:w="758" w:type="pct"/>
          </w:tcPr>
          <w:p w:rsidR="00A47FD8" w:rsidRPr="002711FE" w:rsidRDefault="00471C73" w:rsidP="00A4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76,15 - взрослые/23,3</w:t>
            </w:r>
            <w:r w:rsidR="00A47FD8" w:rsidRPr="002711FE">
              <w:rPr>
                <w:rFonts w:ascii="Times New Roman" w:hAnsi="Times New Roman" w:cs="Times New Roman"/>
                <w:sz w:val="24"/>
                <w:szCs w:val="24"/>
              </w:rPr>
              <w:t xml:space="preserve"> – дети до 6-ти лет</w:t>
            </w:r>
          </w:p>
        </w:tc>
        <w:tc>
          <w:tcPr>
            <w:tcW w:w="868" w:type="pct"/>
          </w:tcPr>
          <w:p w:rsidR="00A47FD8" w:rsidRPr="002711FE" w:rsidRDefault="00A47FD8" w:rsidP="00A4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 xml:space="preserve">Лично </w:t>
            </w:r>
          </w:p>
        </w:tc>
      </w:tr>
      <w:tr w:rsidR="00D37643" w:rsidRPr="00471C73" w:rsidTr="00471C73">
        <w:trPr>
          <w:trHeight w:val="597"/>
        </w:trPr>
        <w:tc>
          <w:tcPr>
            <w:tcW w:w="5000" w:type="pct"/>
            <w:gridSpan w:val="6"/>
          </w:tcPr>
          <w:p w:rsidR="00D37643" w:rsidRPr="002711FE" w:rsidRDefault="006006D8" w:rsidP="0042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особенность – это предоставление </w:t>
            </w:r>
            <w:r w:rsidR="00A47FD8" w:rsidRPr="002711FE">
              <w:rPr>
                <w:rFonts w:ascii="Times New Roman" w:hAnsi="Times New Roman" w:cs="Times New Roman"/>
                <w:sz w:val="24"/>
                <w:szCs w:val="24"/>
              </w:rPr>
              <w:t>наличие за последние 3 года годовой мульти визы любой страны Евросоюза. Возможно получение мульти визы до 3-х лет.</w:t>
            </w:r>
            <w:r w:rsidR="002711FE" w:rsidRPr="0027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1FE" w:rsidRPr="002711FE">
              <w:rPr>
                <w:rFonts w:ascii="Times New Roman" w:hAnsi="Times New Roman" w:cs="Times New Roman"/>
                <w:color w:val="28282F"/>
                <w:sz w:val="24"/>
                <w:szCs w:val="24"/>
              </w:rPr>
              <w:t xml:space="preserve">Для въезда в Испанию необходима вакцинация </w:t>
            </w:r>
            <w:r w:rsidR="002711FE" w:rsidRPr="002711FE">
              <w:rPr>
                <w:rFonts w:ascii="Times New Roman" w:hAnsi="Times New Roman" w:cs="Times New Roman"/>
                <w:color w:val="28282F"/>
                <w:sz w:val="24"/>
                <w:szCs w:val="24"/>
                <w:lang w:val="en-US"/>
              </w:rPr>
              <w:t>Sputnik</w:t>
            </w:r>
            <w:r w:rsidR="002711FE" w:rsidRPr="002711FE">
              <w:rPr>
                <w:rFonts w:ascii="Times New Roman" w:hAnsi="Times New Roman" w:cs="Times New Roman"/>
                <w:color w:val="28282F"/>
                <w:sz w:val="24"/>
                <w:szCs w:val="24"/>
              </w:rPr>
              <w:t xml:space="preserve"> </w:t>
            </w:r>
            <w:r w:rsidR="002711FE" w:rsidRPr="002711FE">
              <w:rPr>
                <w:rFonts w:ascii="Times New Roman" w:hAnsi="Times New Roman" w:cs="Times New Roman"/>
                <w:color w:val="28282F"/>
                <w:sz w:val="24"/>
                <w:szCs w:val="24"/>
                <w:lang w:val="en-US"/>
              </w:rPr>
              <w:t>V</w:t>
            </w:r>
            <w:r w:rsidR="002711FE" w:rsidRPr="002711FE">
              <w:rPr>
                <w:rFonts w:ascii="Times New Roman" w:hAnsi="Times New Roman" w:cs="Times New Roman"/>
                <w:color w:val="28282F"/>
                <w:sz w:val="24"/>
                <w:szCs w:val="24"/>
              </w:rPr>
              <w:t>. Карантин не требуется.</w:t>
            </w:r>
          </w:p>
        </w:tc>
      </w:tr>
      <w:tr w:rsidR="006D11A0" w:rsidRPr="002711FE" w:rsidTr="00B54AC6">
        <w:trPr>
          <w:trHeight w:val="1353"/>
        </w:trPr>
        <w:tc>
          <w:tcPr>
            <w:tcW w:w="1107" w:type="pct"/>
          </w:tcPr>
          <w:p w:rsidR="006D11A0" w:rsidRPr="002711FE" w:rsidRDefault="006D11A0" w:rsidP="006D1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6D11A0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ИТАЛИЯ</w:t>
            </w:r>
          </w:p>
        </w:tc>
        <w:tc>
          <w:tcPr>
            <w:tcW w:w="534" w:type="pct"/>
          </w:tcPr>
          <w:p w:rsidR="006D11A0" w:rsidRPr="002711FE" w:rsidRDefault="006D11A0" w:rsidP="006D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С-туризм (от однократной до мульти на усмотрение консула)</w:t>
            </w:r>
          </w:p>
        </w:tc>
        <w:tc>
          <w:tcPr>
            <w:tcW w:w="958" w:type="pct"/>
          </w:tcPr>
          <w:p w:rsidR="006D11A0" w:rsidRPr="002711FE" w:rsidRDefault="006D11A0" w:rsidP="006D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2-3 дня</w:t>
            </w:r>
          </w:p>
        </w:tc>
        <w:tc>
          <w:tcPr>
            <w:tcW w:w="775" w:type="pct"/>
          </w:tcPr>
          <w:p w:rsidR="006D11A0" w:rsidRPr="002711FE" w:rsidRDefault="006D11A0" w:rsidP="006D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4500 РУБЛЕЙ</w:t>
            </w:r>
          </w:p>
        </w:tc>
        <w:tc>
          <w:tcPr>
            <w:tcW w:w="758" w:type="pct"/>
          </w:tcPr>
          <w:p w:rsidR="006D11A0" w:rsidRPr="00471C73" w:rsidRDefault="00471C73" w:rsidP="006D1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38 -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до 6-ти лет </w:t>
            </w:r>
          </w:p>
        </w:tc>
        <w:tc>
          <w:tcPr>
            <w:tcW w:w="868" w:type="pct"/>
          </w:tcPr>
          <w:p w:rsidR="006D11A0" w:rsidRPr="002711FE" w:rsidRDefault="006D11A0" w:rsidP="006D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Лично или по нотариальной доверенности</w:t>
            </w:r>
          </w:p>
        </w:tc>
      </w:tr>
      <w:tr w:rsidR="006D11A0" w:rsidRPr="002711FE" w:rsidTr="00471C73">
        <w:trPr>
          <w:trHeight w:val="1353"/>
        </w:trPr>
        <w:tc>
          <w:tcPr>
            <w:tcW w:w="5000" w:type="pct"/>
            <w:gridSpan w:val="6"/>
          </w:tcPr>
          <w:p w:rsidR="006D11A0" w:rsidRPr="002711FE" w:rsidRDefault="006D11A0" w:rsidP="0042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особенность – это предоставление финансовой гарантии в виде выписки по счету за последние 3 месяца. Достаточно брони авиабилетов, выкупать не требуется. При наличии за последние 3 года шенгенских мульти виз, также возможно получение мульти визы. </w:t>
            </w:r>
            <w:r w:rsidRPr="002711FE">
              <w:rPr>
                <w:rFonts w:ascii="Times New Roman" w:hAnsi="Times New Roman" w:cs="Times New Roman"/>
                <w:color w:val="28282F"/>
                <w:sz w:val="24"/>
                <w:szCs w:val="24"/>
              </w:rPr>
              <w:t xml:space="preserve">Для въезда в Италию необходима вакцинация </w:t>
            </w:r>
            <w:r w:rsidRPr="002711FE">
              <w:rPr>
                <w:rFonts w:ascii="Times New Roman" w:hAnsi="Times New Roman" w:cs="Times New Roman"/>
                <w:color w:val="28282F"/>
                <w:sz w:val="24"/>
                <w:szCs w:val="24"/>
                <w:lang w:val="en-US"/>
              </w:rPr>
              <w:t>Sputnik</w:t>
            </w:r>
            <w:r w:rsidRPr="002711FE">
              <w:rPr>
                <w:rFonts w:ascii="Times New Roman" w:hAnsi="Times New Roman" w:cs="Times New Roman"/>
                <w:color w:val="28282F"/>
                <w:sz w:val="24"/>
                <w:szCs w:val="24"/>
              </w:rPr>
              <w:t xml:space="preserve"> </w:t>
            </w:r>
            <w:r w:rsidRPr="002711FE">
              <w:rPr>
                <w:rFonts w:ascii="Times New Roman" w:hAnsi="Times New Roman" w:cs="Times New Roman"/>
                <w:color w:val="28282F"/>
                <w:sz w:val="24"/>
                <w:szCs w:val="24"/>
                <w:lang w:val="en-US"/>
              </w:rPr>
              <w:t>V</w:t>
            </w:r>
            <w:r w:rsidRPr="002711FE">
              <w:rPr>
                <w:rFonts w:ascii="Times New Roman" w:hAnsi="Times New Roman" w:cs="Times New Roman"/>
                <w:color w:val="28282F"/>
                <w:sz w:val="24"/>
                <w:szCs w:val="24"/>
              </w:rPr>
              <w:t>. Карантин не требуется.</w:t>
            </w:r>
          </w:p>
        </w:tc>
      </w:tr>
      <w:tr w:rsidR="00471C73" w:rsidRPr="002711FE" w:rsidTr="00B54AC6">
        <w:trPr>
          <w:trHeight w:val="1353"/>
        </w:trPr>
        <w:tc>
          <w:tcPr>
            <w:tcW w:w="1107" w:type="pct"/>
          </w:tcPr>
          <w:p w:rsidR="00471C73" w:rsidRPr="002711FE" w:rsidRDefault="00471C73" w:rsidP="00471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2711FE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lastRenderedPageBreak/>
              <w:t>КИПР</w:t>
            </w:r>
          </w:p>
        </w:tc>
        <w:tc>
          <w:tcPr>
            <w:tcW w:w="534" w:type="pct"/>
          </w:tcPr>
          <w:p w:rsidR="00471C73" w:rsidRPr="002711FE" w:rsidRDefault="00471C73" w:rsidP="0047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С-туризм (от однократной до мульти на усмотрение консула)</w:t>
            </w:r>
          </w:p>
        </w:tc>
        <w:tc>
          <w:tcPr>
            <w:tcW w:w="958" w:type="pct"/>
          </w:tcPr>
          <w:p w:rsidR="00471C73" w:rsidRPr="002711FE" w:rsidRDefault="00471C73" w:rsidP="0047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2-3 дня</w:t>
            </w:r>
          </w:p>
        </w:tc>
        <w:tc>
          <w:tcPr>
            <w:tcW w:w="775" w:type="pct"/>
          </w:tcPr>
          <w:p w:rsidR="00471C73" w:rsidRPr="002711FE" w:rsidRDefault="00471C73" w:rsidP="0047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4500 РУБЛЕЙ</w:t>
            </w:r>
          </w:p>
        </w:tc>
        <w:tc>
          <w:tcPr>
            <w:tcW w:w="758" w:type="pct"/>
          </w:tcPr>
          <w:p w:rsidR="00471C73" w:rsidRPr="002711FE" w:rsidRDefault="00471C73" w:rsidP="0047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1-но кратная виза/ 60 – мульти виза от 3-5-ти лет</w:t>
            </w:r>
          </w:p>
        </w:tc>
        <w:tc>
          <w:tcPr>
            <w:tcW w:w="868" w:type="pct"/>
          </w:tcPr>
          <w:p w:rsidR="00471C73" w:rsidRPr="002711FE" w:rsidRDefault="00471C73" w:rsidP="0047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11FE" w:rsidRPr="002711FE" w:rsidTr="00471C73">
        <w:trPr>
          <w:trHeight w:val="937"/>
        </w:trPr>
        <w:tc>
          <w:tcPr>
            <w:tcW w:w="5000" w:type="pct"/>
            <w:gridSpan w:val="6"/>
          </w:tcPr>
          <w:p w:rsidR="002711FE" w:rsidRPr="002711FE" w:rsidRDefault="002711FE" w:rsidP="0027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color w:val="28282F"/>
                <w:sz w:val="24"/>
                <w:szCs w:val="24"/>
              </w:rPr>
              <w:t xml:space="preserve">Временно приостановлена выдача электронных про-виз, из-за отсутствия прямых рейсов. В случае въезда на Кипр совместно с авиакомпанией </w:t>
            </w:r>
            <w:proofErr w:type="spellStart"/>
            <w:r w:rsidRPr="002711FE">
              <w:rPr>
                <w:rFonts w:ascii="Times New Roman" w:hAnsi="Times New Roman" w:cs="Times New Roman"/>
                <w:color w:val="28282F"/>
                <w:sz w:val="24"/>
                <w:szCs w:val="24"/>
              </w:rPr>
              <w:t>Pega</w:t>
            </w:r>
            <w:r w:rsidRPr="002711FE">
              <w:rPr>
                <w:rFonts w:ascii="Times New Roman" w:hAnsi="Times New Roman" w:cs="Times New Roman"/>
                <w:color w:val="28282F"/>
                <w:sz w:val="24"/>
                <w:szCs w:val="24"/>
                <w:lang w:val="en-US"/>
              </w:rPr>
              <w:t>sus</w:t>
            </w:r>
            <w:proofErr w:type="spellEnd"/>
            <w:r w:rsidRPr="002711FE">
              <w:rPr>
                <w:rFonts w:ascii="Times New Roman" w:hAnsi="Times New Roman" w:cs="Times New Roman"/>
                <w:color w:val="28282F"/>
                <w:sz w:val="24"/>
                <w:szCs w:val="24"/>
              </w:rPr>
              <w:t xml:space="preserve"> – северная часть Никосии, требуется оформить визу с вклейкой в паспорт. Для въезда на Кипр необходима вакцинация </w:t>
            </w:r>
            <w:r w:rsidRPr="002711FE">
              <w:rPr>
                <w:rFonts w:ascii="Times New Roman" w:hAnsi="Times New Roman" w:cs="Times New Roman"/>
                <w:color w:val="28282F"/>
                <w:sz w:val="24"/>
                <w:szCs w:val="24"/>
                <w:lang w:val="en-US"/>
              </w:rPr>
              <w:t>Sputnik</w:t>
            </w:r>
            <w:r w:rsidRPr="002711FE">
              <w:rPr>
                <w:rFonts w:ascii="Times New Roman" w:hAnsi="Times New Roman" w:cs="Times New Roman"/>
                <w:color w:val="28282F"/>
                <w:sz w:val="24"/>
                <w:szCs w:val="24"/>
              </w:rPr>
              <w:t xml:space="preserve"> </w:t>
            </w:r>
            <w:r w:rsidRPr="002711FE">
              <w:rPr>
                <w:rFonts w:ascii="Times New Roman" w:hAnsi="Times New Roman" w:cs="Times New Roman"/>
                <w:color w:val="28282F"/>
                <w:sz w:val="24"/>
                <w:szCs w:val="24"/>
                <w:lang w:val="en-US"/>
              </w:rPr>
              <w:t>V</w:t>
            </w:r>
            <w:r w:rsidRPr="002711FE">
              <w:rPr>
                <w:rFonts w:ascii="Times New Roman" w:hAnsi="Times New Roman" w:cs="Times New Roman"/>
                <w:color w:val="28282F"/>
                <w:sz w:val="24"/>
                <w:szCs w:val="24"/>
              </w:rPr>
              <w:t>. Карантин не требуется.</w:t>
            </w:r>
          </w:p>
        </w:tc>
      </w:tr>
      <w:tr w:rsidR="00B33AD5" w:rsidRPr="002711FE" w:rsidTr="00B54AC6">
        <w:trPr>
          <w:trHeight w:val="1353"/>
        </w:trPr>
        <w:tc>
          <w:tcPr>
            <w:tcW w:w="1107" w:type="pct"/>
          </w:tcPr>
          <w:p w:rsidR="00B33AD5" w:rsidRPr="002711FE" w:rsidRDefault="00B33AD5" w:rsidP="00B33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6D11A0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МАЛЬТА</w:t>
            </w:r>
          </w:p>
        </w:tc>
        <w:tc>
          <w:tcPr>
            <w:tcW w:w="534" w:type="pct"/>
          </w:tcPr>
          <w:p w:rsidR="00B33AD5" w:rsidRPr="002711FE" w:rsidRDefault="00B33AD5" w:rsidP="00B3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С-туризм (от однократной до мульти на усмотрение консула)</w:t>
            </w:r>
          </w:p>
        </w:tc>
        <w:tc>
          <w:tcPr>
            <w:tcW w:w="958" w:type="pct"/>
          </w:tcPr>
          <w:p w:rsidR="00B33AD5" w:rsidRPr="002711FE" w:rsidRDefault="00B33AD5" w:rsidP="00B3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2-3 дня</w:t>
            </w:r>
          </w:p>
        </w:tc>
        <w:tc>
          <w:tcPr>
            <w:tcW w:w="775" w:type="pct"/>
          </w:tcPr>
          <w:p w:rsidR="00B33AD5" w:rsidRPr="002711FE" w:rsidRDefault="00B33AD5" w:rsidP="00B3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4500 РУБЛЕЙ</w:t>
            </w:r>
          </w:p>
        </w:tc>
        <w:tc>
          <w:tcPr>
            <w:tcW w:w="758" w:type="pct"/>
          </w:tcPr>
          <w:p w:rsidR="00B33AD5" w:rsidRPr="002711FE" w:rsidRDefault="00B33AD5" w:rsidP="00B3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75,6 / </w:t>
            </w:r>
            <w:r w:rsidRPr="00B33AD5">
              <w:rPr>
                <w:rFonts w:ascii="Times New Roman" w:hAnsi="Times New Roman" w:cs="Times New Roman"/>
                <w:sz w:val="24"/>
                <w:szCs w:val="24"/>
              </w:rPr>
              <w:t xml:space="preserve">41 -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 до 12-ти лет, дети до 6-ти лет полностью бесплатно</w:t>
            </w:r>
          </w:p>
        </w:tc>
        <w:tc>
          <w:tcPr>
            <w:tcW w:w="868" w:type="pct"/>
          </w:tcPr>
          <w:p w:rsidR="00B33AD5" w:rsidRPr="002711FE" w:rsidRDefault="00B33AD5" w:rsidP="00B3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Лично, даже детям от 6-12 лет</w:t>
            </w:r>
          </w:p>
        </w:tc>
      </w:tr>
      <w:tr w:rsidR="002711FE" w:rsidRPr="002711FE" w:rsidTr="00471C73">
        <w:trPr>
          <w:trHeight w:val="1040"/>
        </w:trPr>
        <w:tc>
          <w:tcPr>
            <w:tcW w:w="5000" w:type="pct"/>
            <w:gridSpan w:val="6"/>
          </w:tcPr>
          <w:p w:rsidR="002711FE" w:rsidRPr="002711FE" w:rsidRDefault="002711FE" w:rsidP="0027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 xml:space="preserve">Выдача виз в исключительных случаях: родственникам граждан Мальты, морякам, сезонным работникам, обучение, экстренные случаи семейного характера: свадьбы, похороны и так далее, деловым партнерам. </w:t>
            </w:r>
            <w:r w:rsidRPr="002711FE">
              <w:rPr>
                <w:rFonts w:ascii="Times New Roman" w:hAnsi="Times New Roman" w:cs="Times New Roman"/>
                <w:color w:val="28282F"/>
                <w:sz w:val="24"/>
                <w:szCs w:val="24"/>
              </w:rPr>
              <w:t>Для въезда на Мальту необходима вакцинация, одобренная ВОЗ.</w:t>
            </w:r>
          </w:p>
        </w:tc>
      </w:tr>
      <w:tr w:rsidR="00A47FD8" w:rsidRPr="002711FE" w:rsidTr="00B54AC6">
        <w:trPr>
          <w:trHeight w:val="455"/>
        </w:trPr>
        <w:tc>
          <w:tcPr>
            <w:tcW w:w="1107" w:type="pct"/>
          </w:tcPr>
          <w:p w:rsidR="00A47FD8" w:rsidRPr="002711FE" w:rsidRDefault="00A47FD8" w:rsidP="00A47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D11A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СЛОВАКИЯ</w:t>
            </w:r>
          </w:p>
        </w:tc>
        <w:tc>
          <w:tcPr>
            <w:tcW w:w="534" w:type="pct"/>
          </w:tcPr>
          <w:p w:rsidR="00A47FD8" w:rsidRPr="002711FE" w:rsidRDefault="00A47FD8" w:rsidP="00A4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С-туризм (от однократной до мульти на усмотрение консула)</w:t>
            </w:r>
          </w:p>
        </w:tc>
        <w:tc>
          <w:tcPr>
            <w:tcW w:w="958" w:type="pct"/>
          </w:tcPr>
          <w:p w:rsidR="00A47FD8" w:rsidRPr="002711FE" w:rsidRDefault="00A47FD8" w:rsidP="00A4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2-3 дня</w:t>
            </w:r>
          </w:p>
        </w:tc>
        <w:tc>
          <w:tcPr>
            <w:tcW w:w="775" w:type="pct"/>
          </w:tcPr>
          <w:p w:rsidR="00A47FD8" w:rsidRPr="002711FE" w:rsidRDefault="00A47FD8" w:rsidP="00A4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4500 РУБЛЕЙ</w:t>
            </w:r>
          </w:p>
        </w:tc>
        <w:tc>
          <w:tcPr>
            <w:tcW w:w="758" w:type="pct"/>
          </w:tcPr>
          <w:p w:rsidR="00A47FD8" w:rsidRPr="002711FE" w:rsidRDefault="00B33AD5" w:rsidP="00A4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  <w:r w:rsidR="00A47FD8" w:rsidRPr="002711FE">
              <w:rPr>
                <w:rFonts w:ascii="Times New Roman" w:hAnsi="Times New Roman" w:cs="Times New Roman"/>
                <w:sz w:val="24"/>
                <w:szCs w:val="24"/>
              </w:rPr>
              <w:t xml:space="preserve"> - взрослые/35 – дети до 6-ти лет</w:t>
            </w:r>
          </w:p>
        </w:tc>
        <w:tc>
          <w:tcPr>
            <w:tcW w:w="868" w:type="pct"/>
          </w:tcPr>
          <w:p w:rsidR="00A47FD8" w:rsidRPr="002711FE" w:rsidRDefault="00A47FD8" w:rsidP="00A4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 xml:space="preserve">Лично </w:t>
            </w:r>
          </w:p>
        </w:tc>
      </w:tr>
      <w:tr w:rsidR="00A47FD8" w:rsidRPr="002711FE" w:rsidTr="00471C73">
        <w:trPr>
          <w:trHeight w:val="455"/>
        </w:trPr>
        <w:tc>
          <w:tcPr>
            <w:tcW w:w="5000" w:type="pct"/>
            <w:gridSpan w:val="6"/>
          </w:tcPr>
          <w:p w:rsidR="00A47FD8" w:rsidRPr="002711FE" w:rsidRDefault="00A47FD8" w:rsidP="00271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Строго выкупленный авиабилет.</w:t>
            </w:r>
            <w:r w:rsidR="002711FE" w:rsidRPr="0027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1FE" w:rsidRPr="002711FE">
              <w:rPr>
                <w:rFonts w:ascii="Times New Roman" w:hAnsi="Times New Roman" w:cs="Times New Roman"/>
                <w:color w:val="28282F"/>
                <w:sz w:val="24"/>
                <w:szCs w:val="24"/>
              </w:rPr>
              <w:t xml:space="preserve">Для въезда в Словакию необходима вакцинация </w:t>
            </w:r>
            <w:r w:rsidR="002711FE" w:rsidRPr="002711FE">
              <w:rPr>
                <w:rFonts w:ascii="Times New Roman" w:hAnsi="Times New Roman" w:cs="Times New Roman"/>
                <w:color w:val="28282F"/>
                <w:sz w:val="24"/>
                <w:szCs w:val="24"/>
                <w:lang w:val="en-US"/>
              </w:rPr>
              <w:t>Sputnik</w:t>
            </w:r>
            <w:r w:rsidR="002711FE" w:rsidRPr="002711FE">
              <w:rPr>
                <w:rFonts w:ascii="Times New Roman" w:hAnsi="Times New Roman" w:cs="Times New Roman"/>
                <w:color w:val="28282F"/>
                <w:sz w:val="24"/>
                <w:szCs w:val="24"/>
              </w:rPr>
              <w:t xml:space="preserve"> </w:t>
            </w:r>
            <w:r w:rsidR="002711FE" w:rsidRPr="002711FE">
              <w:rPr>
                <w:rFonts w:ascii="Times New Roman" w:hAnsi="Times New Roman" w:cs="Times New Roman"/>
                <w:color w:val="28282F"/>
                <w:sz w:val="24"/>
                <w:szCs w:val="24"/>
                <w:lang w:val="en-US"/>
              </w:rPr>
              <w:t>V</w:t>
            </w:r>
            <w:r w:rsidR="002711FE" w:rsidRPr="002711FE">
              <w:rPr>
                <w:rFonts w:ascii="Times New Roman" w:hAnsi="Times New Roman" w:cs="Times New Roman"/>
                <w:color w:val="28282F"/>
                <w:sz w:val="24"/>
                <w:szCs w:val="24"/>
              </w:rPr>
              <w:t>. Карантин не требуется.</w:t>
            </w:r>
          </w:p>
        </w:tc>
      </w:tr>
      <w:tr w:rsidR="00A47FD8" w:rsidRPr="002711FE" w:rsidTr="00B54AC6">
        <w:trPr>
          <w:trHeight w:val="455"/>
        </w:trPr>
        <w:tc>
          <w:tcPr>
            <w:tcW w:w="1107" w:type="pct"/>
          </w:tcPr>
          <w:p w:rsidR="00A47FD8" w:rsidRPr="002711FE" w:rsidRDefault="00A47FD8" w:rsidP="00A47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33AD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СЛОВЕНИЯ</w:t>
            </w:r>
          </w:p>
        </w:tc>
        <w:tc>
          <w:tcPr>
            <w:tcW w:w="534" w:type="pct"/>
          </w:tcPr>
          <w:p w:rsidR="00A47FD8" w:rsidRPr="002711FE" w:rsidRDefault="00A47FD8" w:rsidP="00A4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С-туризм (от однократной до мульти на усмотрение консула)</w:t>
            </w:r>
          </w:p>
        </w:tc>
        <w:tc>
          <w:tcPr>
            <w:tcW w:w="958" w:type="pct"/>
          </w:tcPr>
          <w:p w:rsidR="00A47FD8" w:rsidRPr="002711FE" w:rsidRDefault="00A47FD8" w:rsidP="00A4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2-3 дня</w:t>
            </w:r>
          </w:p>
        </w:tc>
        <w:tc>
          <w:tcPr>
            <w:tcW w:w="775" w:type="pct"/>
          </w:tcPr>
          <w:p w:rsidR="00A47FD8" w:rsidRPr="002711FE" w:rsidRDefault="00A47FD8" w:rsidP="00A4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4500 РУБЛЕЙ</w:t>
            </w:r>
          </w:p>
        </w:tc>
        <w:tc>
          <w:tcPr>
            <w:tcW w:w="758" w:type="pct"/>
          </w:tcPr>
          <w:p w:rsidR="00A47FD8" w:rsidRPr="002711FE" w:rsidRDefault="00B33AD5" w:rsidP="00A4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105,5 - взрослые/65,5</w:t>
            </w:r>
            <w:r w:rsidR="00A47FD8" w:rsidRPr="002711FE">
              <w:rPr>
                <w:rFonts w:ascii="Times New Roman" w:hAnsi="Times New Roman" w:cs="Times New Roman"/>
                <w:sz w:val="24"/>
                <w:szCs w:val="24"/>
              </w:rPr>
              <w:t xml:space="preserve"> – дети до 6-ти лет</w:t>
            </w:r>
          </w:p>
        </w:tc>
        <w:tc>
          <w:tcPr>
            <w:tcW w:w="868" w:type="pct"/>
          </w:tcPr>
          <w:p w:rsidR="00A47FD8" w:rsidRPr="002711FE" w:rsidRDefault="00A47FD8" w:rsidP="00A4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 xml:space="preserve">Лично </w:t>
            </w:r>
          </w:p>
        </w:tc>
      </w:tr>
      <w:tr w:rsidR="00A47FD8" w:rsidRPr="002711FE" w:rsidTr="00471C73">
        <w:trPr>
          <w:trHeight w:val="343"/>
        </w:trPr>
        <w:tc>
          <w:tcPr>
            <w:tcW w:w="5000" w:type="pct"/>
            <w:gridSpan w:val="6"/>
          </w:tcPr>
          <w:p w:rsidR="00A47FD8" w:rsidRPr="002711FE" w:rsidRDefault="00A47FD8" w:rsidP="00271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Строго выкупленный авиабилет.</w:t>
            </w:r>
            <w:r w:rsidR="002711FE" w:rsidRPr="0027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1FE" w:rsidRPr="002711FE">
              <w:rPr>
                <w:rFonts w:ascii="Times New Roman" w:hAnsi="Times New Roman" w:cs="Times New Roman"/>
                <w:color w:val="28282F"/>
                <w:sz w:val="24"/>
                <w:szCs w:val="24"/>
              </w:rPr>
              <w:t xml:space="preserve">Для въезда в Словению необходима вакцинация </w:t>
            </w:r>
            <w:r w:rsidR="002711FE" w:rsidRPr="002711FE">
              <w:rPr>
                <w:rFonts w:ascii="Times New Roman" w:hAnsi="Times New Roman" w:cs="Times New Roman"/>
                <w:color w:val="28282F"/>
                <w:sz w:val="24"/>
                <w:szCs w:val="24"/>
                <w:lang w:val="en-US"/>
              </w:rPr>
              <w:t>Sputnik</w:t>
            </w:r>
            <w:r w:rsidR="002711FE" w:rsidRPr="002711FE">
              <w:rPr>
                <w:rFonts w:ascii="Times New Roman" w:hAnsi="Times New Roman" w:cs="Times New Roman"/>
                <w:color w:val="28282F"/>
                <w:sz w:val="24"/>
                <w:szCs w:val="24"/>
              </w:rPr>
              <w:t xml:space="preserve"> </w:t>
            </w:r>
            <w:r w:rsidR="002711FE" w:rsidRPr="002711FE">
              <w:rPr>
                <w:rFonts w:ascii="Times New Roman" w:hAnsi="Times New Roman" w:cs="Times New Roman"/>
                <w:color w:val="28282F"/>
                <w:sz w:val="24"/>
                <w:szCs w:val="24"/>
                <w:lang w:val="en-US"/>
              </w:rPr>
              <w:t>V</w:t>
            </w:r>
            <w:r w:rsidR="002711FE" w:rsidRPr="002711FE">
              <w:rPr>
                <w:rFonts w:ascii="Times New Roman" w:hAnsi="Times New Roman" w:cs="Times New Roman"/>
                <w:color w:val="28282F"/>
                <w:sz w:val="24"/>
                <w:szCs w:val="24"/>
              </w:rPr>
              <w:t>. Карантин не требуется.</w:t>
            </w:r>
          </w:p>
        </w:tc>
      </w:tr>
      <w:tr w:rsidR="00A47FD8" w:rsidRPr="002711FE" w:rsidTr="00B54AC6">
        <w:trPr>
          <w:trHeight w:val="1353"/>
        </w:trPr>
        <w:tc>
          <w:tcPr>
            <w:tcW w:w="1107" w:type="pct"/>
          </w:tcPr>
          <w:p w:rsidR="00A47FD8" w:rsidRPr="002711FE" w:rsidRDefault="00A47FD8" w:rsidP="00A47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711FE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ФИНЛЯНДИЯ</w:t>
            </w:r>
          </w:p>
        </w:tc>
        <w:tc>
          <w:tcPr>
            <w:tcW w:w="534" w:type="pct"/>
          </w:tcPr>
          <w:p w:rsidR="00A47FD8" w:rsidRPr="002711FE" w:rsidRDefault="00A47FD8" w:rsidP="00A4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 xml:space="preserve">С-туризм (от однократной до мульти </w:t>
            </w:r>
            <w:r w:rsidRPr="00271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усмотрение консула)</w:t>
            </w:r>
          </w:p>
        </w:tc>
        <w:tc>
          <w:tcPr>
            <w:tcW w:w="958" w:type="pct"/>
          </w:tcPr>
          <w:p w:rsidR="00A47FD8" w:rsidRPr="002711FE" w:rsidRDefault="00A47FD8" w:rsidP="00A4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 дня</w:t>
            </w:r>
          </w:p>
        </w:tc>
        <w:tc>
          <w:tcPr>
            <w:tcW w:w="775" w:type="pct"/>
          </w:tcPr>
          <w:p w:rsidR="00A47FD8" w:rsidRPr="002711FE" w:rsidRDefault="00A47FD8" w:rsidP="00A4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4500 РУБЛЕЙ</w:t>
            </w:r>
          </w:p>
        </w:tc>
        <w:tc>
          <w:tcPr>
            <w:tcW w:w="758" w:type="pct"/>
          </w:tcPr>
          <w:p w:rsidR="00A47FD8" w:rsidRPr="002711FE" w:rsidRDefault="00B33AD5" w:rsidP="00A4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3F7896">
              <w:rPr>
                <w:rFonts w:ascii="Times New Roman" w:hAnsi="Times New Roman" w:cs="Times New Roman"/>
                <w:sz w:val="24"/>
                <w:szCs w:val="24"/>
              </w:rPr>
              <w:t xml:space="preserve"> - взрослые/40</w:t>
            </w:r>
            <w:r w:rsidR="00A47FD8" w:rsidRPr="002711FE">
              <w:rPr>
                <w:rFonts w:ascii="Times New Roman" w:hAnsi="Times New Roman" w:cs="Times New Roman"/>
                <w:sz w:val="24"/>
                <w:szCs w:val="24"/>
              </w:rPr>
              <w:t xml:space="preserve"> – дети до 6-ти лет</w:t>
            </w:r>
          </w:p>
        </w:tc>
        <w:tc>
          <w:tcPr>
            <w:tcW w:w="868" w:type="pct"/>
          </w:tcPr>
          <w:p w:rsidR="00A47FD8" w:rsidRPr="002711FE" w:rsidRDefault="00A47FD8" w:rsidP="00A4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 xml:space="preserve">Лично </w:t>
            </w:r>
          </w:p>
        </w:tc>
      </w:tr>
      <w:tr w:rsidR="00A47FD8" w:rsidRPr="002711FE" w:rsidTr="00715419">
        <w:trPr>
          <w:trHeight w:val="810"/>
        </w:trPr>
        <w:tc>
          <w:tcPr>
            <w:tcW w:w="5000" w:type="pct"/>
            <w:gridSpan w:val="6"/>
          </w:tcPr>
          <w:p w:rsidR="00A47FD8" w:rsidRPr="002711FE" w:rsidRDefault="00715419" w:rsidP="007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Помимо стандартного пакета документов на туристическую визу, требуется детально-пошаговый маршрутный план поездки с посещением Республики Финляндия по дням с определенными планируемыми местами посещения.</w:t>
            </w:r>
          </w:p>
        </w:tc>
      </w:tr>
      <w:tr w:rsidR="00A47FD8" w:rsidRPr="002711FE" w:rsidTr="00B54AC6">
        <w:trPr>
          <w:trHeight w:val="1353"/>
        </w:trPr>
        <w:tc>
          <w:tcPr>
            <w:tcW w:w="1107" w:type="pct"/>
          </w:tcPr>
          <w:p w:rsidR="00A47FD8" w:rsidRPr="002711FE" w:rsidRDefault="00A47FD8" w:rsidP="00A47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711FE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ФРАНЦИЯ</w:t>
            </w:r>
          </w:p>
        </w:tc>
        <w:tc>
          <w:tcPr>
            <w:tcW w:w="534" w:type="pct"/>
          </w:tcPr>
          <w:p w:rsidR="00A47FD8" w:rsidRPr="002711FE" w:rsidRDefault="00A47FD8" w:rsidP="00A4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С-туризм (от однократной до мульти на усмотрение консула)</w:t>
            </w:r>
          </w:p>
        </w:tc>
        <w:tc>
          <w:tcPr>
            <w:tcW w:w="958" w:type="pct"/>
          </w:tcPr>
          <w:p w:rsidR="00A47FD8" w:rsidRPr="002711FE" w:rsidRDefault="00A47FD8" w:rsidP="00A4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2-3 дня</w:t>
            </w:r>
          </w:p>
        </w:tc>
        <w:tc>
          <w:tcPr>
            <w:tcW w:w="775" w:type="pct"/>
          </w:tcPr>
          <w:p w:rsidR="00A47FD8" w:rsidRPr="002711FE" w:rsidRDefault="00A47FD8" w:rsidP="00A4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4500 РУБЛЕЙ</w:t>
            </w:r>
          </w:p>
        </w:tc>
        <w:tc>
          <w:tcPr>
            <w:tcW w:w="758" w:type="pct"/>
          </w:tcPr>
          <w:p w:rsidR="00A47FD8" w:rsidRPr="002711FE" w:rsidRDefault="003F7896" w:rsidP="00A4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64,5 - взрослые/29,5</w:t>
            </w:r>
            <w:r w:rsidR="00A47FD8" w:rsidRPr="002711FE">
              <w:rPr>
                <w:rFonts w:ascii="Times New Roman" w:hAnsi="Times New Roman" w:cs="Times New Roman"/>
                <w:sz w:val="24"/>
                <w:szCs w:val="24"/>
              </w:rPr>
              <w:t xml:space="preserve"> – дети до 6-ти лет</w:t>
            </w:r>
          </w:p>
        </w:tc>
        <w:tc>
          <w:tcPr>
            <w:tcW w:w="868" w:type="pct"/>
          </w:tcPr>
          <w:p w:rsidR="00A47FD8" w:rsidRPr="002711FE" w:rsidRDefault="00A47FD8" w:rsidP="00A4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 xml:space="preserve">Лично </w:t>
            </w:r>
          </w:p>
        </w:tc>
      </w:tr>
      <w:tr w:rsidR="00A47FD8" w:rsidRPr="002711FE" w:rsidTr="00471C73">
        <w:trPr>
          <w:trHeight w:val="1043"/>
        </w:trPr>
        <w:tc>
          <w:tcPr>
            <w:tcW w:w="5000" w:type="pct"/>
            <w:gridSpan w:val="6"/>
          </w:tcPr>
          <w:p w:rsidR="00A47FD8" w:rsidRPr="002711FE" w:rsidRDefault="003F7896" w:rsidP="007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896">
              <w:rPr>
                <w:rFonts w:ascii="Times New Roman" w:hAnsi="Times New Roman" w:cs="Times New Roman"/>
                <w:sz w:val="24"/>
                <w:szCs w:val="24"/>
              </w:rPr>
              <w:t>Франция возобновила прием документов и выдачу туристических виз для россиян в 2022 году. Сертификат о вакцинации не обязателен.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896">
              <w:rPr>
                <w:rFonts w:ascii="Times New Roman" w:hAnsi="Times New Roman" w:cs="Times New Roman"/>
                <w:sz w:val="24"/>
                <w:szCs w:val="24"/>
              </w:rPr>
              <w:t>При попытке въехать во Францию по другой шенгенской визе важно придерживаться правила максимального количества дней нахождения. Большую часть времени путешественник должен провести в том европейском регионе, куда была открыта виза. Оставшиеся дни поездки можно потратить на поезд</w:t>
            </w:r>
            <w:r w:rsidR="00715419">
              <w:rPr>
                <w:rFonts w:ascii="Times New Roman" w:hAnsi="Times New Roman" w:cs="Times New Roman"/>
                <w:sz w:val="24"/>
                <w:szCs w:val="24"/>
              </w:rPr>
              <w:t xml:space="preserve">ку по французскому государству. </w:t>
            </w:r>
            <w:r w:rsidRPr="003F7896">
              <w:rPr>
                <w:rFonts w:ascii="Times New Roman" w:hAnsi="Times New Roman" w:cs="Times New Roman"/>
                <w:sz w:val="24"/>
                <w:szCs w:val="24"/>
              </w:rPr>
              <w:t>Нарушение этого правила может обернуться проблемами при попытке отк</w:t>
            </w:r>
            <w:r w:rsidR="00715419">
              <w:rPr>
                <w:rFonts w:ascii="Times New Roman" w:hAnsi="Times New Roman" w:cs="Times New Roman"/>
                <w:sz w:val="24"/>
                <w:szCs w:val="24"/>
              </w:rPr>
              <w:t xml:space="preserve">рыть новый долгосрочный Шенген. </w:t>
            </w:r>
            <w:r w:rsidRPr="003F7896">
              <w:rPr>
                <w:rFonts w:ascii="Times New Roman" w:hAnsi="Times New Roman" w:cs="Times New Roman"/>
                <w:sz w:val="24"/>
                <w:szCs w:val="24"/>
              </w:rPr>
              <w:t xml:space="preserve">Пока одобряют визу в большинстве случаев постоянным путешественникам, кто ранее имел визу не меньше чем на 3 </w:t>
            </w:r>
            <w:proofErr w:type="gramStart"/>
            <w:r w:rsidRPr="003F789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  <w:r w:rsidRPr="003F7896">
              <w:rPr>
                <w:rFonts w:ascii="Times New Roman" w:hAnsi="Times New Roman" w:cs="Times New Roman"/>
                <w:sz w:val="24"/>
                <w:szCs w:val="24"/>
              </w:rPr>
              <w:t xml:space="preserve"> и которая </w:t>
            </w:r>
            <w:r w:rsidR="00715419">
              <w:rPr>
                <w:rFonts w:ascii="Times New Roman" w:hAnsi="Times New Roman" w:cs="Times New Roman"/>
                <w:sz w:val="24"/>
                <w:szCs w:val="24"/>
              </w:rPr>
              <w:t xml:space="preserve">закончилась не ранее 2020 года. </w:t>
            </w:r>
            <w:r w:rsidRPr="003F7896">
              <w:rPr>
                <w:rFonts w:ascii="Times New Roman" w:hAnsi="Times New Roman" w:cs="Times New Roman"/>
                <w:sz w:val="24"/>
                <w:szCs w:val="24"/>
              </w:rPr>
              <w:t xml:space="preserve">То есть, тем туристам, которые не могли воспользоваться долгосрочной туристической </w:t>
            </w:r>
            <w:proofErr w:type="spellStart"/>
            <w:r w:rsidRPr="003F7896">
              <w:rPr>
                <w:rFonts w:ascii="Times New Roman" w:hAnsi="Times New Roman" w:cs="Times New Roman"/>
                <w:sz w:val="24"/>
                <w:szCs w:val="24"/>
              </w:rPr>
              <w:t>мультивизой</w:t>
            </w:r>
            <w:proofErr w:type="spellEnd"/>
            <w:r w:rsidRPr="003F7896">
              <w:rPr>
                <w:rFonts w:ascii="Times New Roman" w:hAnsi="Times New Roman" w:cs="Times New Roman"/>
                <w:sz w:val="24"/>
                <w:szCs w:val="24"/>
              </w:rPr>
              <w:t xml:space="preserve"> для поездок из-за COVID-19.</w:t>
            </w:r>
          </w:p>
        </w:tc>
      </w:tr>
      <w:tr w:rsidR="00A47FD8" w:rsidRPr="002711FE" w:rsidTr="00B54AC6">
        <w:trPr>
          <w:trHeight w:val="1353"/>
        </w:trPr>
        <w:tc>
          <w:tcPr>
            <w:tcW w:w="1107" w:type="pct"/>
          </w:tcPr>
          <w:p w:rsidR="00A47FD8" w:rsidRPr="002711FE" w:rsidRDefault="00A47FD8" w:rsidP="00A47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D11A0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ХОРВАТИЯ</w:t>
            </w:r>
          </w:p>
        </w:tc>
        <w:tc>
          <w:tcPr>
            <w:tcW w:w="534" w:type="pct"/>
          </w:tcPr>
          <w:p w:rsidR="00A47FD8" w:rsidRPr="002711FE" w:rsidRDefault="00A47FD8" w:rsidP="00A4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С-туризм (от однократной до мульти на усмотрение консула)</w:t>
            </w:r>
          </w:p>
        </w:tc>
        <w:tc>
          <w:tcPr>
            <w:tcW w:w="958" w:type="pct"/>
          </w:tcPr>
          <w:p w:rsidR="00A47FD8" w:rsidRPr="002711FE" w:rsidRDefault="00A47FD8" w:rsidP="00A4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2-3 дня</w:t>
            </w:r>
          </w:p>
        </w:tc>
        <w:tc>
          <w:tcPr>
            <w:tcW w:w="775" w:type="pct"/>
          </w:tcPr>
          <w:p w:rsidR="00A47FD8" w:rsidRPr="002711FE" w:rsidRDefault="00A47FD8" w:rsidP="00A4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4500 РУБЛЕЙ</w:t>
            </w:r>
          </w:p>
        </w:tc>
        <w:tc>
          <w:tcPr>
            <w:tcW w:w="758" w:type="pct"/>
          </w:tcPr>
          <w:p w:rsidR="00A47FD8" w:rsidRPr="002711FE" w:rsidRDefault="003F7896" w:rsidP="00A4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62,5 - взрослые/бесплатно</w:t>
            </w:r>
            <w:r w:rsidR="00A47FD8" w:rsidRPr="002711FE">
              <w:rPr>
                <w:rFonts w:ascii="Times New Roman" w:hAnsi="Times New Roman" w:cs="Times New Roman"/>
                <w:sz w:val="24"/>
                <w:szCs w:val="24"/>
              </w:rPr>
              <w:t xml:space="preserve"> – дети до 6-ти лет</w:t>
            </w:r>
          </w:p>
        </w:tc>
        <w:tc>
          <w:tcPr>
            <w:tcW w:w="868" w:type="pct"/>
          </w:tcPr>
          <w:p w:rsidR="00A47FD8" w:rsidRPr="002711FE" w:rsidRDefault="00A47FD8" w:rsidP="00A4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 xml:space="preserve">Лично </w:t>
            </w:r>
          </w:p>
        </w:tc>
      </w:tr>
      <w:tr w:rsidR="002711FE" w:rsidRPr="002711FE" w:rsidTr="00161DCD">
        <w:trPr>
          <w:trHeight w:val="3221"/>
        </w:trPr>
        <w:tc>
          <w:tcPr>
            <w:tcW w:w="5000" w:type="pct"/>
            <w:gridSpan w:val="6"/>
          </w:tcPr>
          <w:p w:rsidR="002711FE" w:rsidRPr="00161DCD" w:rsidRDefault="00715419" w:rsidP="00161DCD">
            <w:pPr>
              <w:shd w:val="clear" w:color="auto" w:fill="FFFFFF"/>
              <w:rPr>
                <w:rFonts w:ascii="Times New Roman" w:eastAsia="Times New Roman" w:hAnsi="Times New Roman" w:cs="Times New Roman"/>
                <w:color w:val="121416"/>
                <w:sz w:val="24"/>
                <w:szCs w:val="24"/>
                <w:lang w:eastAsia="ru-RU"/>
              </w:rPr>
            </w:pPr>
            <w:r w:rsidRPr="00161D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отличие от </w:t>
            </w:r>
            <w:proofErr w:type="spellStart"/>
            <w:r w:rsidRPr="00161D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шенгена</w:t>
            </w:r>
            <w:proofErr w:type="spellEnd"/>
            <w:r w:rsidRPr="00161D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сдавать биометрию для хорватской визы не нужно. </w:t>
            </w:r>
            <w:r w:rsidR="00161DCD" w:rsidRPr="00161D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Кстати, в свете задержек с визами советуют под поездку в Хорватию оформлять болгарскую визу. </w:t>
            </w:r>
            <w:r w:rsidRPr="0016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пересечь границу с Хорватией требуется за 72 часа до прибытия сдать ПЦР-тест. Тест с отрицательным результатом дол</w:t>
            </w:r>
            <w:r w:rsidR="00161DCD" w:rsidRPr="0016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 быть оформлен по-английски. </w:t>
            </w:r>
            <w:r w:rsidRPr="0016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Альтернативой ПЦР-тестированию служит предоставл</w:t>
            </w:r>
            <w:r w:rsidR="0016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отрицательного результата </w:t>
            </w:r>
            <w:r w:rsidRPr="0016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теста на антиген, сделанный за 48 часов до въезда. Антиген-тест принимается только соответс</w:t>
            </w:r>
            <w:r w:rsidR="00161DCD" w:rsidRPr="0016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твующий европейским стандартам. </w:t>
            </w:r>
            <w:r w:rsidRPr="0016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вы собираетесь отдыхать больше 10 суток, то на десятые сутки придетс</w:t>
            </w:r>
            <w:r w:rsidR="0016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сдать еще один </w:t>
            </w:r>
            <w:r w:rsidR="00161DCD" w:rsidRPr="0016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антиген-тест. </w:t>
            </w:r>
            <w:r w:rsidRPr="0016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октября 2021 года Хорватия вновь пускает привитых и переболевших </w:t>
            </w:r>
            <w:r w:rsidRPr="00161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теста</w:t>
            </w:r>
            <w:r w:rsidRPr="0016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Нужен сертификат о вакцинации Спутник V (действует 270 дней после второй прививки) или справка/сертификат о перенесенном </w:t>
            </w:r>
            <w:proofErr w:type="spellStart"/>
            <w:r w:rsidRPr="0016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ковид</w:t>
            </w:r>
            <w:proofErr w:type="spellEnd"/>
            <w:r w:rsidRPr="0016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Документ должен быть на английском, с </w:t>
            </w:r>
            <w:r w:rsidR="00161DCD" w:rsidRPr="0016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данных загранпаспорта. </w:t>
            </w:r>
            <w:r w:rsidRPr="0016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 до 12 лет </w:t>
            </w:r>
            <w:r w:rsidRPr="00161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(не включительно)</w:t>
            </w:r>
            <w:r w:rsidRPr="0016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предоставление тестов и справок не требуется.</w:t>
            </w:r>
            <w:r w:rsidR="00161DCD" w:rsidRPr="0016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прохождения пограничного контроля следует заполнить анкету</w:t>
            </w:r>
            <w:r w:rsidR="00161DCD" w:rsidRPr="0016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47FD8" w:rsidRPr="002711FE" w:rsidTr="00B54AC6">
        <w:trPr>
          <w:trHeight w:val="443"/>
        </w:trPr>
        <w:tc>
          <w:tcPr>
            <w:tcW w:w="1107" w:type="pct"/>
          </w:tcPr>
          <w:p w:rsidR="00A47FD8" w:rsidRPr="002711FE" w:rsidRDefault="00A47FD8" w:rsidP="00A47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2711FE"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  <w:t>КИПР (электронная виза)</w:t>
            </w:r>
          </w:p>
        </w:tc>
        <w:tc>
          <w:tcPr>
            <w:tcW w:w="534" w:type="pct"/>
          </w:tcPr>
          <w:p w:rsidR="00A47FD8" w:rsidRPr="002711FE" w:rsidRDefault="00A47FD8" w:rsidP="00A4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90 дней</w:t>
            </w:r>
          </w:p>
        </w:tc>
        <w:tc>
          <w:tcPr>
            <w:tcW w:w="958" w:type="pct"/>
          </w:tcPr>
          <w:p w:rsidR="00A47FD8" w:rsidRPr="002711FE" w:rsidRDefault="00A47FD8" w:rsidP="00A4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775" w:type="pct"/>
          </w:tcPr>
          <w:p w:rsidR="00A47FD8" w:rsidRPr="002711FE" w:rsidRDefault="00A47FD8" w:rsidP="00A4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1500 РУБЛЕЙ</w:t>
            </w:r>
          </w:p>
        </w:tc>
        <w:tc>
          <w:tcPr>
            <w:tcW w:w="758" w:type="pct"/>
          </w:tcPr>
          <w:p w:rsidR="00A47FD8" w:rsidRPr="002711FE" w:rsidRDefault="00A47FD8" w:rsidP="00A4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68" w:type="pct"/>
          </w:tcPr>
          <w:p w:rsidR="00A47FD8" w:rsidRPr="002711FE" w:rsidRDefault="00A47FD8" w:rsidP="00A4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FD8" w:rsidRPr="002711FE" w:rsidTr="00B54AC6">
        <w:trPr>
          <w:trHeight w:val="455"/>
        </w:trPr>
        <w:tc>
          <w:tcPr>
            <w:tcW w:w="1107" w:type="pct"/>
          </w:tcPr>
          <w:p w:rsidR="00A47FD8" w:rsidRPr="002711FE" w:rsidRDefault="00A47FD8" w:rsidP="00A47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2711FE">
              <w:rPr>
                <w:rFonts w:ascii="Times New Roman" w:hAnsi="Times New Roman" w:cs="Times New Roman"/>
                <w:b/>
                <w:sz w:val="24"/>
                <w:szCs w:val="24"/>
                <w:highlight w:val="darkGreen"/>
              </w:rPr>
              <w:t>МЕКСИКА (электронная виза)</w:t>
            </w:r>
          </w:p>
        </w:tc>
        <w:tc>
          <w:tcPr>
            <w:tcW w:w="534" w:type="pct"/>
          </w:tcPr>
          <w:p w:rsidR="00A47FD8" w:rsidRPr="002711FE" w:rsidRDefault="00A47FD8" w:rsidP="00A4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90 дней</w:t>
            </w:r>
          </w:p>
        </w:tc>
        <w:tc>
          <w:tcPr>
            <w:tcW w:w="958" w:type="pct"/>
          </w:tcPr>
          <w:p w:rsidR="00A47FD8" w:rsidRPr="002711FE" w:rsidRDefault="00A47FD8" w:rsidP="00A4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775" w:type="pct"/>
          </w:tcPr>
          <w:p w:rsidR="00A47FD8" w:rsidRPr="002711FE" w:rsidRDefault="00A47FD8" w:rsidP="00A4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1500 РУБЛЕЙ</w:t>
            </w:r>
          </w:p>
        </w:tc>
        <w:tc>
          <w:tcPr>
            <w:tcW w:w="758" w:type="pct"/>
          </w:tcPr>
          <w:p w:rsidR="00A47FD8" w:rsidRPr="002711FE" w:rsidRDefault="00A47FD8" w:rsidP="00A4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68" w:type="pct"/>
          </w:tcPr>
          <w:p w:rsidR="00A47FD8" w:rsidRPr="002711FE" w:rsidRDefault="00A47FD8" w:rsidP="00A4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FD8" w:rsidRPr="002711FE" w:rsidTr="00B54AC6">
        <w:trPr>
          <w:trHeight w:val="1132"/>
        </w:trPr>
        <w:tc>
          <w:tcPr>
            <w:tcW w:w="1107" w:type="pct"/>
          </w:tcPr>
          <w:p w:rsidR="00A47FD8" w:rsidRPr="002711FE" w:rsidRDefault="00A47FD8" w:rsidP="00A47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2711F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>ВЫКУПЛЕННЫЕ АВИАБИЛЕТЫ НА ВИЗУ (ГРЕЦИЯ, ФРАНЦИЯ, ВЕНГРИЯ, СЛОВЕНИЯ)</w:t>
            </w:r>
          </w:p>
        </w:tc>
        <w:tc>
          <w:tcPr>
            <w:tcW w:w="534" w:type="pct"/>
          </w:tcPr>
          <w:p w:rsidR="00A47FD8" w:rsidRPr="002711FE" w:rsidRDefault="00A47FD8" w:rsidP="00A4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</w:tcPr>
          <w:p w:rsidR="00A47FD8" w:rsidRPr="002711FE" w:rsidRDefault="00A47FD8" w:rsidP="00A4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775" w:type="pct"/>
          </w:tcPr>
          <w:p w:rsidR="00A47FD8" w:rsidRPr="002711FE" w:rsidRDefault="00A47FD8" w:rsidP="00A4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7500 РУБЛЕЙ</w:t>
            </w:r>
          </w:p>
        </w:tc>
        <w:tc>
          <w:tcPr>
            <w:tcW w:w="758" w:type="pct"/>
          </w:tcPr>
          <w:p w:rsidR="00A47FD8" w:rsidRPr="002711FE" w:rsidRDefault="00A47FD8" w:rsidP="00A4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</w:tcPr>
          <w:p w:rsidR="00A47FD8" w:rsidRPr="002711FE" w:rsidRDefault="00A47FD8" w:rsidP="00A4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FD8" w:rsidRPr="002711FE" w:rsidTr="00B54AC6">
        <w:trPr>
          <w:trHeight w:val="2264"/>
        </w:trPr>
        <w:tc>
          <w:tcPr>
            <w:tcW w:w="1107" w:type="pct"/>
          </w:tcPr>
          <w:p w:rsidR="00A47FD8" w:rsidRPr="002711FE" w:rsidRDefault="00A47FD8" w:rsidP="00A47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711FE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БРОНЬ АВИАБИЛЕТОВ (МАСКА) ДЛЯ СТРАН, НЕ ТРЕБУЮЩИХ ВЫКУПЛЕННЫЕ АВИАБИЛЕТЫ (ИСПАНИЯ, ИТАЛИЯ, БОЛГАРИЯ)</w:t>
            </w:r>
          </w:p>
        </w:tc>
        <w:tc>
          <w:tcPr>
            <w:tcW w:w="534" w:type="pct"/>
          </w:tcPr>
          <w:p w:rsidR="00A47FD8" w:rsidRPr="002711FE" w:rsidRDefault="00A47FD8" w:rsidP="00A4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</w:tcPr>
          <w:p w:rsidR="00A47FD8" w:rsidRPr="002711FE" w:rsidRDefault="00A47FD8" w:rsidP="00A47F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775" w:type="pct"/>
          </w:tcPr>
          <w:p w:rsidR="00A47FD8" w:rsidRPr="002711FE" w:rsidRDefault="00A47FD8" w:rsidP="00A47F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1500 РУБЛЕЙ</w:t>
            </w:r>
          </w:p>
        </w:tc>
        <w:tc>
          <w:tcPr>
            <w:tcW w:w="758" w:type="pct"/>
          </w:tcPr>
          <w:p w:rsidR="00A47FD8" w:rsidRPr="002711FE" w:rsidRDefault="00A47FD8" w:rsidP="00A4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</w:tcPr>
          <w:p w:rsidR="00A47FD8" w:rsidRPr="002711FE" w:rsidRDefault="00A47FD8" w:rsidP="00A4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FD8" w:rsidRPr="002711FE" w:rsidTr="00B54AC6">
        <w:trPr>
          <w:trHeight w:val="898"/>
        </w:trPr>
        <w:tc>
          <w:tcPr>
            <w:tcW w:w="1107" w:type="pct"/>
          </w:tcPr>
          <w:p w:rsidR="00A47FD8" w:rsidRPr="002711FE" w:rsidRDefault="00A47FD8" w:rsidP="00A47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711FE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ВАУЧЕР ОТ ОТЕЛЯ С ГАРАНТИЕЙ ОПЛАТЫ</w:t>
            </w:r>
          </w:p>
        </w:tc>
        <w:tc>
          <w:tcPr>
            <w:tcW w:w="534" w:type="pct"/>
          </w:tcPr>
          <w:p w:rsidR="00A47FD8" w:rsidRPr="002711FE" w:rsidRDefault="00A47FD8" w:rsidP="00A4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</w:tcPr>
          <w:p w:rsidR="00A47FD8" w:rsidRPr="002711FE" w:rsidRDefault="00A47FD8" w:rsidP="00A4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775" w:type="pct"/>
          </w:tcPr>
          <w:p w:rsidR="00A47FD8" w:rsidRPr="002711FE" w:rsidRDefault="00A47FD8" w:rsidP="00A4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4500 РУБЛЕЙ</w:t>
            </w:r>
          </w:p>
        </w:tc>
        <w:tc>
          <w:tcPr>
            <w:tcW w:w="758" w:type="pct"/>
          </w:tcPr>
          <w:p w:rsidR="00A47FD8" w:rsidRPr="002711FE" w:rsidRDefault="00A47FD8" w:rsidP="00A4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</w:tcPr>
          <w:p w:rsidR="00A47FD8" w:rsidRPr="002711FE" w:rsidRDefault="00A47FD8" w:rsidP="00A4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FD8" w:rsidRPr="002711FE" w:rsidTr="00B54AC6">
        <w:trPr>
          <w:trHeight w:val="1132"/>
        </w:trPr>
        <w:tc>
          <w:tcPr>
            <w:tcW w:w="1107" w:type="pct"/>
          </w:tcPr>
          <w:p w:rsidR="00A47FD8" w:rsidRPr="002711FE" w:rsidRDefault="00A47FD8" w:rsidP="00A47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2711FE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МЕДИЦИНСКАЯ СТРАХОВКА</w:t>
            </w:r>
          </w:p>
        </w:tc>
        <w:tc>
          <w:tcPr>
            <w:tcW w:w="534" w:type="pct"/>
          </w:tcPr>
          <w:p w:rsidR="00A47FD8" w:rsidRPr="002711FE" w:rsidRDefault="00A47FD8" w:rsidP="00A4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</w:tcPr>
          <w:p w:rsidR="00A47FD8" w:rsidRPr="002711FE" w:rsidRDefault="00A47FD8" w:rsidP="00A4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Мгновенно, при оформлении клиента</w:t>
            </w:r>
          </w:p>
        </w:tc>
        <w:tc>
          <w:tcPr>
            <w:tcW w:w="775" w:type="pct"/>
          </w:tcPr>
          <w:p w:rsidR="00A47FD8" w:rsidRPr="002711FE" w:rsidRDefault="00A47FD8" w:rsidP="00A4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1 (эконом класс – 2,5 (комфорт класс) ЕВРО/ СУТКИ/ ЧЕЛОВЕК</w:t>
            </w:r>
          </w:p>
        </w:tc>
        <w:tc>
          <w:tcPr>
            <w:tcW w:w="758" w:type="pct"/>
          </w:tcPr>
          <w:p w:rsidR="00A47FD8" w:rsidRPr="002711FE" w:rsidRDefault="00A47FD8" w:rsidP="00A4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</w:tcPr>
          <w:p w:rsidR="00A47FD8" w:rsidRPr="002711FE" w:rsidRDefault="00A47FD8" w:rsidP="00A4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FD8" w:rsidRPr="002711FE" w:rsidTr="00B54AC6">
        <w:trPr>
          <w:trHeight w:val="1575"/>
        </w:trPr>
        <w:tc>
          <w:tcPr>
            <w:tcW w:w="1107" w:type="pct"/>
          </w:tcPr>
          <w:p w:rsidR="00A47FD8" w:rsidRPr="002711FE" w:rsidRDefault="00A47FD8" w:rsidP="00A47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2711FE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ЗАПИСЬ И ЗАПОЛНЕНИЕ АНКЕТЫ НА ВЕЛИКОБРИТАНИЮ И США С УЧЕТОМ ПЕРЕВОДОВ</w:t>
            </w:r>
          </w:p>
        </w:tc>
        <w:tc>
          <w:tcPr>
            <w:tcW w:w="534" w:type="pct"/>
          </w:tcPr>
          <w:p w:rsidR="00A47FD8" w:rsidRPr="002711FE" w:rsidRDefault="00A47FD8" w:rsidP="00A4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</w:tcPr>
          <w:p w:rsidR="00A47FD8" w:rsidRPr="002711FE" w:rsidRDefault="00A47FD8" w:rsidP="00A4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A47FD8" w:rsidRPr="002711FE" w:rsidRDefault="00A47FD8" w:rsidP="00A4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20000 РУБЛЕЙ</w:t>
            </w:r>
          </w:p>
        </w:tc>
        <w:tc>
          <w:tcPr>
            <w:tcW w:w="758" w:type="pct"/>
          </w:tcPr>
          <w:p w:rsidR="00A47FD8" w:rsidRPr="002711FE" w:rsidRDefault="00A47FD8" w:rsidP="00A4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</w:tcPr>
          <w:p w:rsidR="00A47FD8" w:rsidRPr="002711FE" w:rsidRDefault="00A47FD8" w:rsidP="00A4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FD8" w:rsidRPr="002711FE" w:rsidTr="00B54AC6">
        <w:trPr>
          <w:trHeight w:val="898"/>
        </w:trPr>
        <w:tc>
          <w:tcPr>
            <w:tcW w:w="1107" w:type="pct"/>
          </w:tcPr>
          <w:p w:rsidR="00A47FD8" w:rsidRPr="002711FE" w:rsidRDefault="00A47FD8" w:rsidP="00A47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711F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УСЛУГИ ПО ПОДАЧЕ ДОКУМЕНТОВ В МОСКВЕ</w:t>
            </w:r>
          </w:p>
        </w:tc>
        <w:tc>
          <w:tcPr>
            <w:tcW w:w="534" w:type="pct"/>
          </w:tcPr>
          <w:p w:rsidR="00A47FD8" w:rsidRPr="002711FE" w:rsidRDefault="00A47FD8" w:rsidP="00A4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</w:tcPr>
          <w:p w:rsidR="00A47FD8" w:rsidRPr="002711FE" w:rsidRDefault="00A47FD8" w:rsidP="00A4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A47FD8" w:rsidRPr="002711FE" w:rsidRDefault="00A47FD8" w:rsidP="00A4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2500 РУБЛЕЙ</w:t>
            </w:r>
          </w:p>
        </w:tc>
        <w:tc>
          <w:tcPr>
            <w:tcW w:w="758" w:type="pct"/>
          </w:tcPr>
          <w:p w:rsidR="00A47FD8" w:rsidRPr="002711FE" w:rsidRDefault="00A47FD8" w:rsidP="00A4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</w:tcPr>
          <w:p w:rsidR="00A47FD8" w:rsidRPr="002711FE" w:rsidRDefault="00A47FD8" w:rsidP="00A4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C6" w:rsidRPr="002711FE" w:rsidTr="00B54AC6">
        <w:trPr>
          <w:trHeight w:val="898"/>
        </w:trPr>
        <w:tc>
          <w:tcPr>
            <w:tcW w:w="1107" w:type="pct"/>
          </w:tcPr>
          <w:p w:rsidR="00B54AC6" w:rsidRPr="002711FE" w:rsidRDefault="00B54AC6" w:rsidP="00B54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711FE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УСЛУГИ ПО ЗАПИСИ, ОФОРМЛЕНИЮ, ПОДГОТОВКЕ ДОКУМЕНТОВ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ТУРИСТИЧЕСКУЮ</w:t>
            </w:r>
            <w:r w:rsidRPr="002711FE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ВИЗУ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(ВАШ ПАКЕТ ДОКУМЕНТОВ)</w:t>
            </w:r>
          </w:p>
        </w:tc>
        <w:tc>
          <w:tcPr>
            <w:tcW w:w="534" w:type="pct"/>
          </w:tcPr>
          <w:p w:rsidR="00B54AC6" w:rsidRPr="002711FE" w:rsidRDefault="00B54AC6" w:rsidP="00B5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</w:tcPr>
          <w:p w:rsidR="00B54AC6" w:rsidRPr="002711FE" w:rsidRDefault="00B54AC6" w:rsidP="00B5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75" w:type="pct"/>
          </w:tcPr>
          <w:p w:rsidR="00B54AC6" w:rsidRPr="002711FE" w:rsidRDefault="00B54AC6" w:rsidP="00B5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500 РУБЛЕЙ</w:t>
            </w:r>
          </w:p>
        </w:tc>
        <w:tc>
          <w:tcPr>
            <w:tcW w:w="758" w:type="pct"/>
          </w:tcPr>
          <w:p w:rsidR="00B54AC6" w:rsidRPr="002711FE" w:rsidRDefault="00B54AC6" w:rsidP="00B5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</w:tcPr>
          <w:p w:rsidR="00B54AC6" w:rsidRPr="002711FE" w:rsidRDefault="00B54AC6" w:rsidP="00B5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E1D" w:rsidRPr="002711FE" w:rsidRDefault="00AA0E1D" w:rsidP="0047129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6145" w:type="pct"/>
        <w:tblInd w:w="-1565" w:type="dxa"/>
        <w:tblLayout w:type="fixed"/>
        <w:tblLook w:val="04A0" w:firstRow="1" w:lastRow="0" w:firstColumn="1" w:lastColumn="0" w:noHBand="0" w:noVBand="1"/>
      </w:tblPr>
      <w:tblGrid>
        <w:gridCol w:w="2285"/>
        <w:gridCol w:w="1498"/>
        <w:gridCol w:w="2210"/>
        <w:gridCol w:w="1787"/>
        <w:gridCol w:w="1279"/>
        <w:gridCol w:w="2426"/>
      </w:tblGrid>
      <w:tr w:rsidR="000535E6" w:rsidRPr="002711FE" w:rsidTr="00715419">
        <w:trPr>
          <w:trHeight w:val="1353"/>
        </w:trPr>
        <w:tc>
          <w:tcPr>
            <w:tcW w:w="995" w:type="pct"/>
          </w:tcPr>
          <w:p w:rsidR="000535E6" w:rsidRPr="002711FE" w:rsidRDefault="000535E6" w:rsidP="00715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</w:tc>
        <w:tc>
          <w:tcPr>
            <w:tcW w:w="652" w:type="pct"/>
          </w:tcPr>
          <w:p w:rsidR="000535E6" w:rsidRPr="002711FE" w:rsidRDefault="000535E6" w:rsidP="00715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b/>
                <w:sz w:val="24"/>
                <w:szCs w:val="24"/>
              </w:rPr>
              <w:t>ТИП ВИЗЫ / УСЛУГИ</w:t>
            </w:r>
          </w:p>
        </w:tc>
        <w:tc>
          <w:tcPr>
            <w:tcW w:w="962" w:type="pct"/>
          </w:tcPr>
          <w:p w:rsidR="000535E6" w:rsidRPr="002711FE" w:rsidRDefault="000535E6" w:rsidP="00715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b/>
                <w:sz w:val="24"/>
                <w:szCs w:val="24"/>
              </w:rPr>
              <w:t>СРОКИ ОФОРМЛЕНИЯ ПРИГЛАШЕНИЯ</w:t>
            </w:r>
          </w:p>
        </w:tc>
        <w:tc>
          <w:tcPr>
            <w:tcW w:w="778" w:type="pct"/>
          </w:tcPr>
          <w:p w:rsidR="000535E6" w:rsidRPr="002711FE" w:rsidRDefault="000535E6" w:rsidP="00715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ПРИГЛАШЕНИЯ В ЕВРО</w:t>
            </w:r>
          </w:p>
        </w:tc>
        <w:tc>
          <w:tcPr>
            <w:tcW w:w="557" w:type="pct"/>
          </w:tcPr>
          <w:p w:rsidR="000535E6" w:rsidRPr="002711FE" w:rsidRDefault="000535E6" w:rsidP="00715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КОНСУЛЬСКИЙ И СЕРВИСНЫЙ СБОР</w:t>
            </w:r>
          </w:p>
        </w:tc>
        <w:tc>
          <w:tcPr>
            <w:tcW w:w="1056" w:type="pct"/>
          </w:tcPr>
          <w:p w:rsidR="000535E6" w:rsidRPr="002711FE" w:rsidRDefault="000535E6" w:rsidP="00715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ПОДАЧИ</w:t>
            </w:r>
          </w:p>
        </w:tc>
      </w:tr>
      <w:tr w:rsidR="000535E6" w:rsidRPr="002711FE" w:rsidTr="00715419">
        <w:trPr>
          <w:trHeight w:val="221"/>
        </w:trPr>
        <w:tc>
          <w:tcPr>
            <w:tcW w:w="5000" w:type="pct"/>
            <w:gridSpan w:val="6"/>
          </w:tcPr>
          <w:p w:rsidR="000535E6" w:rsidRPr="002711FE" w:rsidRDefault="000535E6" w:rsidP="00715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ДЕЛОВЫЕ ВИЗЫ В АЗИЮ</w:t>
            </w:r>
          </w:p>
        </w:tc>
      </w:tr>
      <w:tr w:rsidR="000535E6" w:rsidRPr="002711FE" w:rsidTr="00715419">
        <w:trPr>
          <w:trHeight w:val="3396"/>
        </w:trPr>
        <w:tc>
          <w:tcPr>
            <w:tcW w:w="995" w:type="pct"/>
          </w:tcPr>
          <w:p w:rsidR="000535E6" w:rsidRPr="002711FE" w:rsidRDefault="000535E6" w:rsidP="00053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711FE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ИНДОНЕЗИЯ</w:t>
            </w:r>
          </w:p>
        </w:tc>
        <w:tc>
          <w:tcPr>
            <w:tcW w:w="652" w:type="pct"/>
          </w:tcPr>
          <w:p w:rsidR="000535E6" w:rsidRPr="002711FE" w:rsidRDefault="000535E6" w:rsidP="0005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1-но кратная на 60 дней с правом продления 4 раза по 30 дней</w:t>
            </w:r>
          </w:p>
        </w:tc>
        <w:tc>
          <w:tcPr>
            <w:tcW w:w="962" w:type="pct"/>
          </w:tcPr>
          <w:p w:rsidR="000535E6" w:rsidRPr="002711FE" w:rsidRDefault="000535E6" w:rsidP="0005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1-5 дней</w:t>
            </w:r>
          </w:p>
        </w:tc>
        <w:tc>
          <w:tcPr>
            <w:tcW w:w="778" w:type="pct"/>
          </w:tcPr>
          <w:p w:rsidR="000535E6" w:rsidRPr="002711FE" w:rsidRDefault="000535E6" w:rsidP="000535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650 USD</w:t>
            </w:r>
          </w:p>
        </w:tc>
        <w:tc>
          <w:tcPr>
            <w:tcW w:w="557" w:type="pct"/>
          </w:tcPr>
          <w:p w:rsidR="000535E6" w:rsidRPr="002711FE" w:rsidRDefault="000535E6" w:rsidP="0005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  <w:tc>
          <w:tcPr>
            <w:tcW w:w="1056" w:type="pct"/>
          </w:tcPr>
          <w:p w:rsidR="000535E6" w:rsidRPr="002711FE" w:rsidRDefault="000535E6" w:rsidP="0005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35E6" w:rsidRPr="002711FE" w:rsidTr="00715419">
        <w:trPr>
          <w:trHeight w:val="3396"/>
        </w:trPr>
        <w:tc>
          <w:tcPr>
            <w:tcW w:w="995" w:type="pct"/>
          </w:tcPr>
          <w:p w:rsidR="000535E6" w:rsidRPr="002711FE" w:rsidRDefault="000535E6" w:rsidP="00053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711FE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ИНДОНЕЗИЯ</w:t>
            </w:r>
          </w:p>
        </w:tc>
        <w:tc>
          <w:tcPr>
            <w:tcW w:w="652" w:type="pct"/>
          </w:tcPr>
          <w:p w:rsidR="000535E6" w:rsidRPr="002711FE" w:rsidRDefault="000535E6" w:rsidP="0005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1-но кратная на 60 дней с правом продления 4 раза по 30 дней</w:t>
            </w:r>
          </w:p>
        </w:tc>
        <w:tc>
          <w:tcPr>
            <w:tcW w:w="962" w:type="pct"/>
          </w:tcPr>
          <w:p w:rsidR="000535E6" w:rsidRPr="002711FE" w:rsidRDefault="000535E6" w:rsidP="0005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7-10 дней</w:t>
            </w:r>
          </w:p>
        </w:tc>
        <w:tc>
          <w:tcPr>
            <w:tcW w:w="778" w:type="pct"/>
          </w:tcPr>
          <w:p w:rsidR="000535E6" w:rsidRPr="002711FE" w:rsidRDefault="000535E6" w:rsidP="000535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271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USD</w:t>
            </w:r>
          </w:p>
        </w:tc>
        <w:tc>
          <w:tcPr>
            <w:tcW w:w="557" w:type="pct"/>
          </w:tcPr>
          <w:p w:rsidR="000535E6" w:rsidRPr="002711FE" w:rsidRDefault="000535E6" w:rsidP="0005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  <w:tc>
          <w:tcPr>
            <w:tcW w:w="1056" w:type="pct"/>
          </w:tcPr>
          <w:p w:rsidR="000535E6" w:rsidRPr="002711FE" w:rsidRDefault="000535E6" w:rsidP="0005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535E6" w:rsidRPr="002711FE" w:rsidRDefault="000535E6" w:rsidP="0047129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6118" w:type="pct"/>
        <w:tblInd w:w="-1565" w:type="dxa"/>
        <w:tblLayout w:type="fixed"/>
        <w:tblLook w:val="04A0" w:firstRow="1" w:lastRow="0" w:firstColumn="1" w:lastColumn="0" w:noHBand="0" w:noVBand="1"/>
      </w:tblPr>
      <w:tblGrid>
        <w:gridCol w:w="2168"/>
        <w:gridCol w:w="1878"/>
        <w:gridCol w:w="2095"/>
        <w:gridCol w:w="1921"/>
        <w:gridCol w:w="1450"/>
        <w:gridCol w:w="1923"/>
      </w:tblGrid>
      <w:tr w:rsidR="000535E6" w:rsidRPr="002711FE" w:rsidTr="00435407">
        <w:trPr>
          <w:trHeight w:val="1040"/>
        </w:trPr>
        <w:tc>
          <w:tcPr>
            <w:tcW w:w="948" w:type="pct"/>
          </w:tcPr>
          <w:p w:rsidR="000535E6" w:rsidRPr="002711FE" w:rsidRDefault="000535E6" w:rsidP="00715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</w:tc>
        <w:tc>
          <w:tcPr>
            <w:tcW w:w="821" w:type="pct"/>
          </w:tcPr>
          <w:p w:rsidR="000535E6" w:rsidRPr="002711FE" w:rsidRDefault="000535E6" w:rsidP="00715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b/>
                <w:sz w:val="24"/>
                <w:szCs w:val="24"/>
              </w:rPr>
              <w:t>ТИП ВИЗЫ / УСЛУГИ</w:t>
            </w:r>
          </w:p>
        </w:tc>
        <w:tc>
          <w:tcPr>
            <w:tcW w:w="916" w:type="pct"/>
          </w:tcPr>
          <w:p w:rsidR="000535E6" w:rsidRPr="002711FE" w:rsidRDefault="000535E6" w:rsidP="00715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b/>
                <w:sz w:val="24"/>
                <w:szCs w:val="24"/>
              </w:rPr>
              <w:t>СРОКИ ОФОРМЛЕНИЯ ПРИГЛАШЕНИЯ</w:t>
            </w:r>
          </w:p>
        </w:tc>
        <w:tc>
          <w:tcPr>
            <w:tcW w:w="840" w:type="pct"/>
          </w:tcPr>
          <w:p w:rsidR="000535E6" w:rsidRPr="002711FE" w:rsidRDefault="000535E6" w:rsidP="00715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ПРИГЛАШЕНИЯ В ЕВРО</w:t>
            </w:r>
          </w:p>
        </w:tc>
        <w:tc>
          <w:tcPr>
            <w:tcW w:w="634" w:type="pct"/>
          </w:tcPr>
          <w:p w:rsidR="000535E6" w:rsidRPr="002711FE" w:rsidRDefault="000535E6" w:rsidP="00715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КОНСУЛЬСКИЙ И СЕРВИСНЫЙ СБОР</w:t>
            </w:r>
          </w:p>
        </w:tc>
        <w:tc>
          <w:tcPr>
            <w:tcW w:w="841" w:type="pct"/>
          </w:tcPr>
          <w:p w:rsidR="000535E6" w:rsidRPr="002711FE" w:rsidRDefault="000535E6" w:rsidP="00715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ПОДАЧИ</w:t>
            </w:r>
          </w:p>
        </w:tc>
      </w:tr>
      <w:tr w:rsidR="000535E6" w:rsidRPr="002711FE" w:rsidTr="00747329">
        <w:trPr>
          <w:trHeight w:val="169"/>
        </w:trPr>
        <w:tc>
          <w:tcPr>
            <w:tcW w:w="5000" w:type="pct"/>
            <w:gridSpan w:val="6"/>
          </w:tcPr>
          <w:p w:rsidR="000535E6" w:rsidRPr="002711FE" w:rsidRDefault="000535E6" w:rsidP="00715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ТУРИСТИЧЕСКИЕ ВИЗЫ В АЗИЮ</w:t>
            </w:r>
          </w:p>
        </w:tc>
      </w:tr>
      <w:tr w:rsidR="000535E6" w:rsidRPr="00161DCD" w:rsidTr="00435407">
        <w:trPr>
          <w:trHeight w:val="2610"/>
        </w:trPr>
        <w:tc>
          <w:tcPr>
            <w:tcW w:w="948" w:type="pct"/>
          </w:tcPr>
          <w:p w:rsidR="000535E6" w:rsidRPr="00161DCD" w:rsidRDefault="000535E6" w:rsidP="00715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161DC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ТАЙЛАНД</w:t>
            </w:r>
          </w:p>
        </w:tc>
        <w:tc>
          <w:tcPr>
            <w:tcW w:w="821" w:type="pct"/>
          </w:tcPr>
          <w:p w:rsidR="000535E6" w:rsidRPr="00161DCD" w:rsidRDefault="000535E6" w:rsidP="0071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D">
              <w:rPr>
                <w:rFonts w:ascii="Times New Roman" w:hAnsi="Times New Roman" w:cs="Times New Roman"/>
                <w:sz w:val="24"/>
                <w:szCs w:val="24"/>
              </w:rPr>
              <w:t>60 дней + 30 дней пролонгация</w:t>
            </w:r>
          </w:p>
        </w:tc>
        <w:tc>
          <w:tcPr>
            <w:tcW w:w="916" w:type="pct"/>
          </w:tcPr>
          <w:p w:rsidR="000535E6" w:rsidRPr="00161DCD" w:rsidRDefault="000535E6" w:rsidP="0005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D">
              <w:rPr>
                <w:rFonts w:ascii="Times New Roman" w:hAnsi="Times New Roman" w:cs="Times New Roman"/>
                <w:sz w:val="24"/>
                <w:szCs w:val="24"/>
              </w:rPr>
              <w:t>5- 6 дней</w:t>
            </w:r>
          </w:p>
        </w:tc>
        <w:tc>
          <w:tcPr>
            <w:tcW w:w="840" w:type="pct"/>
          </w:tcPr>
          <w:p w:rsidR="000535E6" w:rsidRPr="00161DCD" w:rsidRDefault="000535E6" w:rsidP="007154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DCD">
              <w:rPr>
                <w:rFonts w:ascii="Times New Roman" w:hAnsi="Times New Roman" w:cs="Times New Roman"/>
                <w:sz w:val="24"/>
                <w:szCs w:val="24"/>
              </w:rPr>
              <w:t>200 USD</w:t>
            </w:r>
          </w:p>
        </w:tc>
        <w:tc>
          <w:tcPr>
            <w:tcW w:w="634" w:type="pct"/>
          </w:tcPr>
          <w:p w:rsidR="000535E6" w:rsidRPr="00161DCD" w:rsidRDefault="000535E6" w:rsidP="0071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D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  <w:tc>
          <w:tcPr>
            <w:tcW w:w="841" w:type="pct"/>
          </w:tcPr>
          <w:p w:rsidR="000535E6" w:rsidRPr="00161DCD" w:rsidRDefault="000535E6" w:rsidP="0071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D">
              <w:rPr>
                <w:rFonts w:ascii="Times New Roman" w:hAnsi="Times New Roman" w:cs="Times New Roman"/>
                <w:sz w:val="24"/>
                <w:szCs w:val="24"/>
              </w:rPr>
              <w:t>по доверенности</w:t>
            </w:r>
          </w:p>
        </w:tc>
      </w:tr>
      <w:tr w:rsidR="000535E6" w:rsidRPr="00161DCD" w:rsidTr="00435407">
        <w:trPr>
          <w:trHeight w:val="2610"/>
        </w:trPr>
        <w:tc>
          <w:tcPr>
            <w:tcW w:w="948" w:type="pct"/>
          </w:tcPr>
          <w:p w:rsidR="000535E6" w:rsidRPr="00161DCD" w:rsidRDefault="000535E6" w:rsidP="00053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161DCD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ИНДИЯ</w:t>
            </w:r>
          </w:p>
        </w:tc>
        <w:tc>
          <w:tcPr>
            <w:tcW w:w="821" w:type="pct"/>
            <w:shd w:val="clear" w:color="auto" w:fill="auto"/>
          </w:tcPr>
          <w:p w:rsidR="000535E6" w:rsidRPr="00161DCD" w:rsidRDefault="000535E6" w:rsidP="0005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D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>Туристическая электронная виза однократная</w:t>
            </w:r>
            <w:r w:rsidRPr="00161DCD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br/>
              <w:t>на 30 дней (коридор для въезда 120 дней)</w:t>
            </w:r>
          </w:p>
        </w:tc>
        <w:tc>
          <w:tcPr>
            <w:tcW w:w="916" w:type="pct"/>
          </w:tcPr>
          <w:p w:rsidR="000535E6" w:rsidRPr="00161DCD" w:rsidRDefault="000535E6" w:rsidP="0005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161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дня</w:t>
            </w:r>
            <w:proofErr w:type="spellEnd"/>
            <w:r w:rsidRPr="00161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0" w:type="pct"/>
          </w:tcPr>
          <w:p w:rsidR="000535E6" w:rsidRPr="00161DCD" w:rsidRDefault="000535E6" w:rsidP="000535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DCD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="00747329" w:rsidRPr="00161DCD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634" w:type="pct"/>
          </w:tcPr>
          <w:p w:rsidR="000535E6" w:rsidRPr="00161DCD" w:rsidRDefault="000535E6" w:rsidP="0005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D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  <w:tc>
          <w:tcPr>
            <w:tcW w:w="841" w:type="pct"/>
          </w:tcPr>
          <w:p w:rsidR="000535E6" w:rsidRPr="00161DCD" w:rsidRDefault="00747329" w:rsidP="0005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7329" w:rsidRPr="00161DCD" w:rsidTr="00435407">
        <w:trPr>
          <w:trHeight w:val="2610"/>
        </w:trPr>
        <w:tc>
          <w:tcPr>
            <w:tcW w:w="948" w:type="pct"/>
          </w:tcPr>
          <w:p w:rsidR="00747329" w:rsidRPr="00161DCD" w:rsidRDefault="00747329" w:rsidP="00747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161DCD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lastRenderedPageBreak/>
              <w:t>ИНДИЯ</w:t>
            </w:r>
          </w:p>
        </w:tc>
        <w:tc>
          <w:tcPr>
            <w:tcW w:w="821" w:type="pct"/>
            <w:shd w:val="clear" w:color="auto" w:fill="auto"/>
          </w:tcPr>
          <w:p w:rsidR="00747329" w:rsidRPr="00161DCD" w:rsidRDefault="00747329" w:rsidP="00747329">
            <w:pPr>
              <w:jc w:val="center"/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  <w:shd w:val="clear" w:color="auto" w:fill="F2F2F2"/>
              </w:rPr>
            </w:pPr>
            <w:r w:rsidRPr="00161DCD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Туристическая электронная </w:t>
            </w:r>
            <w:proofErr w:type="spellStart"/>
            <w:r w:rsidRPr="00161DCD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>мультивиза</w:t>
            </w:r>
            <w:proofErr w:type="spellEnd"/>
            <w:r w:rsidRPr="00161DCD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br/>
              <w:t>на 12 мес. (пребывание не более 90 дней за раз)</w:t>
            </w:r>
          </w:p>
        </w:tc>
        <w:tc>
          <w:tcPr>
            <w:tcW w:w="916" w:type="pct"/>
          </w:tcPr>
          <w:p w:rsidR="00747329" w:rsidRPr="00161DCD" w:rsidRDefault="00747329" w:rsidP="0074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161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дня</w:t>
            </w:r>
            <w:proofErr w:type="spellEnd"/>
          </w:p>
        </w:tc>
        <w:tc>
          <w:tcPr>
            <w:tcW w:w="840" w:type="pct"/>
          </w:tcPr>
          <w:p w:rsidR="00747329" w:rsidRPr="00161DCD" w:rsidRDefault="00747329" w:rsidP="0074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D">
              <w:rPr>
                <w:rFonts w:ascii="Times New Roman" w:hAnsi="Times New Roman" w:cs="Times New Roman"/>
                <w:sz w:val="24"/>
                <w:szCs w:val="24"/>
              </w:rPr>
              <w:t>11000 рублей</w:t>
            </w:r>
          </w:p>
        </w:tc>
        <w:tc>
          <w:tcPr>
            <w:tcW w:w="634" w:type="pct"/>
          </w:tcPr>
          <w:p w:rsidR="00747329" w:rsidRPr="00161DCD" w:rsidRDefault="00747329" w:rsidP="0074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CD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  <w:tc>
          <w:tcPr>
            <w:tcW w:w="841" w:type="pct"/>
          </w:tcPr>
          <w:p w:rsidR="00747329" w:rsidRPr="00161DCD" w:rsidRDefault="00747329" w:rsidP="0074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7329" w:rsidRPr="00161DCD" w:rsidTr="00435407">
        <w:trPr>
          <w:trHeight w:val="2610"/>
        </w:trPr>
        <w:tc>
          <w:tcPr>
            <w:tcW w:w="948" w:type="pct"/>
          </w:tcPr>
          <w:p w:rsidR="00747329" w:rsidRPr="00161DCD" w:rsidRDefault="00747329" w:rsidP="00747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161DCD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ИНДИЯ</w:t>
            </w:r>
          </w:p>
        </w:tc>
        <w:tc>
          <w:tcPr>
            <w:tcW w:w="821" w:type="pct"/>
          </w:tcPr>
          <w:p w:rsidR="00747329" w:rsidRPr="00161DCD" w:rsidRDefault="00747329" w:rsidP="00747329">
            <w:pPr>
              <w:pStyle w:val="a6"/>
              <w:spacing w:before="0" w:beforeAutospacing="0" w:after="0" w:afterAutospacing="0"/>
              <w:jc w:val="center"/>
              <w:rPr>
                <w:color w:val="231F20"/>
              </w:rPr>
            </w:pPr>
            <w:r w:rsidRPr="00161DCD">
              <w:rPr>
                <w:color w:val="231F20"/>
              </w:rPr>
              <w:t xml:space="preserve">Туристическая электронная </w:t>
            </w:r>
            <w:proofErr w:type="spellStart"/>
            <w:r w:rsidRPr="00161DCD">
              <w:rPr>
                <w:color w:val="231F20"/>
              </w:rPr>
              <w:t>мультивиза</w:t>
            </w:r>
            <w:proofErr w:type="spellEnd"/>
            <w:r w:rsidRPr="00161DCD">
              <w:rPr>
                <w:color w:val="231F20"/>
              </w:rPr>
              <w:t xml:space="preserve"> на 5 лет </w:t>
            </w:r>
          </w:p>
          <w:p w:rsidR="00747329" w:rsidRPr="00161DCD" w:rsidRDefault="00747329" w:rsidP="00747329">
            <w:pPr>
              <w:pStyle w:val="a6"/>
              <w:spacing w:before="0" w:beforeAutospacing="0" w:after="0" w:afterAutospacing="0"/>
              <w:jc w:val="center"/>
              <w:rPr>
                <w:color w:val="231F20"/>
              </w:rPr>
            </w:pPr>
            <w:r w:rsidRPr="00161DCD">
              <w:rPr>
                <w:color w:val="231F20"/>
              </w:rPr>
              <w:t>(пребывание не более 90 дней за раз)</w:t>
            </w:r>
          </w:p>
          <w:p w:rsidR="00747329" w:rsidRPr="00161DCD" w:rsidRDefault="00747329" w:rsidP="00747329">
            <w:pPr>
              <w:jc w:val="center"/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  <w:shd w:val="clear" w:color="auto" w:fill="F2F2F2"/>
              </w:rPr>
            </w:pPr>
          </w:p>
        </w:tc>
        <w:tc>
          <w:tcPr>
            <w:tcW w:w="916" w:type="pct"/>
          </w:tcPr>
          <w:p w:rsidR="00747329" w:rsidRPr="00161DCD" w:rsidRDefault="00747329" w:rsidP="0074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161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дня</w:t>
            </w:r>
            <w:proofErr w:type="spellEnd"/>
          </w:p>
        </w:tc>
        <w:tc>
          <w:tcPr>
            <w:tcW w:w="840" w:type="pct"/>
          </w:tcPr>
          <w:p w:rsidR="00747329" w:rsidRPr="00161DCD" w:rsidRDefault="00747329" w:rsidP="0074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D">
              <w:rPr>
                <w:rFonts w:ascii="Times New Roman" w:hAnsi="Times New Roman" w:cs="Times New Roman"/>
                <w:sz w:val="24"/>
                <w:szCs w:val="24"/>
              </w:rPr>
              <w:t>20000 рублей</w:t>
            </w:r>
          </w:p>
        </w:tc>
        <w:tc>
          <w:tcPr>
            <w:tcW w:w="634" w:type="pct"/>
          </w:tcPr>
          <w:p w:rsidR="00747329" w:rsidRPr="00161DCD" w:rsidRDefault="00747329" w:rsidP="0074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CD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  <w:tc>
          <w:tcPr>
            <w:tcW w:w="841" w:type="pct"/>
          </w:tcPr>
          <w:p w:rsidR="00747329" w:rsidRPr="00161DCD" w:rsidRDefault="00747329" w:rsidP="0074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7329" w:rsidRPr="00161DCD" w:rsidTr="00435407">
        <w:trPr>
          <w:trHeight w:val="2610"/>
        </w:trPr>
        <w:tc>
          <w:tcPr>
            <w:tcW w:w="948" w:type="pct"/>
          </w:tcPr>
          <w:p w:rsidR="00747329" w:rsidRPr="00161DCD" w:rsidRDefault="00747329" w:rsidP="00053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161DCD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ИНДИЯ</w:t>
            </w:r>
          </w:p>
        </w:tc>
        <w:tc>
          <w:tcPr>
            <w:tcW w:w="821" w:type="pct"/>
            <w:shd w:val="clear" w:color="auto" w:fill="auto"/>
          </w:tcPr>
          <w:p w:rsidR="00747329" w:rsidRPr="00161DCD" w:rsidRDefault="00747329" w:rsidP="000535E6">
            <w:pPr>
              <w:jc w:val="center"/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  <w:shd w:val="clear" w:color="auto" w:fill="F2F2F2"/>
              </w:rPr>
            </w:pPr>
            <w:r w:rsidRPr="00161DCD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>Туристическая виза однократная</w:t>
            </w:r>
            <w:r w:rsidRPr="00161DCD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br/>
              <w:t>на 3 мес. до 6 мес.</w:t>
            </w:r>
          </w:p>
        </w:tc>
        <w:tc>
          <w:tcPr>
            <w:tcW w:w="916" w:type="pct"/>
          </w:tcPr>
          <w:p w:rsidR="00747329" w:rsidRPr="00161DCD" w:rsidRDefault="00747329" w:rsidP="0005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D">
              <w:rPr>
                <w:rFonts w:ascii="Times New Roman" w:hAnsi="Times New Roman" w:cs="Times New Roman"/>
                <w:sz w:val="24"/>
                <w:szCs w:val="24"/>
              </w:rPr>
              <w:t>5-7 дней</w:t>
            </w:r>
          </w:p>
        </w:tc>
        <w:tc>
          <w:tcPr>
            <w:tcW w:w="840" w:type="pct"/>
          </w:tcPr>
          <w:p w:rsidR="00747329" w:rsidRPr="00161DCD" w:rsidRDefault="00747329" w:rsidP="0005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D">
              <w:rPr>
                <w:rFonts w:ascii="Times New Roman" w:hAnsi="Times New Roman" w:cs="Times New Roman"/>
                <w:sz w:val="24"/>
                <w:szCs w:val="24"/>
              </w:rPr>
              <w:t>6500-8500 рублей</w:t>
            </w:r>
          </w:p>
        </w:tc>
        <w:tc>
          <w:tcPr>
            <w:tcW w:w="634" w:type="pct"/>
          </w:tcPr>
          <w:p w:rsidR="00747329" w:rsidRPr="00161DCD" w:rsidRDefault="00747329" w:rsidP="0005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:rsidR="00747329" w:rsidRPr="00161DCD" w:rsidRDefault="00747329" w:rsidP="0005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329" w:rsidRPr="00161DCD" w:rsidTr="00435407">
        <w:trPr>
          <w:trHeight w:val="2610"/>
        </w:trPr>
        <w:tc>
          <w:tcPr>
            <w:tcW w:w="948" w:type="pct"/>
          </w:tcPr>
          <w:p w:rsidR="00747329" w:rsidRPr="00161DCD" w:rsidRDefault="00747329" w:rsidP="00053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161DCD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ИНДИЯ</w:t>
            </w:r>
          </w:p>
        </w:tc>
        <w:tc>
          <w:tcPr>
            <w:tcW w:w="821" w:type="pct"/>
          </w:tcPr>
          <w:p w:rsidR="00747329" w:rsidRPr="00161DCD" w:rsidRDefault="00747329" w:rsidP="000535E6">
            <w:pPr>
              <w:jc w:val="center"/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  <w:shd w:val="clear" w:color="auto" w:fill="F2F2F2"/>
              </w:rPr>
            </w:pPr>
            <w:r w:rsidRPr="00161DCD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>Туристическая виза двукратная</w:t>
            </w:r>
            <w:r w:rsidRPr="00161DCD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br/>
              <w:t>на 3 мес. до 6 мес.</w:t>
            </w:r>
          </w:p>
        </w:tc>
        <w:tc>
          <w:tcPr>
            <w:tcW w:w="916" w:type="pct"/>
          </w:tcPr>
          <w:p w:rsidR="00747329" w:rsidRPr="00161DCD" w:rsidRDefault="00747329" w:rsidP="0005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D">
              <w:rPr>
                <w:rFonts w:ascii="Times New Roman" w:hAnsi="Times New Roman" w:cs="Times New Roman"/>
                <w:sz w:val="24"/>
                <w:szCs w:val="24"/>
              </w:rPr>
              <w:t>5-7 дней</w:t>
            </w:r>
          </w:p>
        </w:tc>
        <w:tc>
          <w:tcPr>
            <w:tcW w:w="840" w:type="pct"/>
          </w:tcPr>
          <w:p w:rsidR="00747329" w:rsidRPr="00161DCD" w:rsidRDefault="00B54AC6" w:rsidP="0005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12000 -15000 </w:t>
            </w:r>
            <w:r w:rsidR="00747329" w:rsidRPr="00161DC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634" w:type="pct"/>
          </w:tcPr>
          <w:p w:rsidR="00747329" w:rsidRPr="00161DCD" w:rsidRDefault="00747329" w:rsidP="0005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:rsidR="00747329" w:rsidRPr="00161DCD" w:rsidRDefault="00747329" w:rsidP="0005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329" w:rsidRPr="00161DCD" w:rsidTr="00435407">
        <w:trPr>
          <w:trHeight w:val="2610"/>
        </w:trPr>
        <w:tc>
          <w:tcPr>
            <w:tcW w:w="948" w:type="pct"/>
          </w:tcPr>
          <w:p w:rsidR="00747329" w:rsidRPr="00161DCD" w:rsidRDefault="00747329" w:rsidP="00053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161DCD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ИНДИЯ</w:t>
            </w:r>
          </w:p>
        </w:tc>
        <w:tc>
          <w:tcPr>
            <w:tcW w:w="821" w:type="pct"/>
          </w:tcPr>
          <w:p w:rsidR="00747329" w:rsidRPr="00161DCD" w:rsidRDefault="00747329" w:rsidP="000535E6">
            <w:pPr>
              <w:jc w:val="center"/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  <w:shd w:val="clear" w:color="auto" w:fill="F2F2F2"/>
              </w:rPr>
            </w:pPr>
            <w:r w:rsidRPr="00161DCD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Туристическая </w:t>
            </w:r>
            <w:proofErr w:type="spellStart"/>
            <w:r w:rsidRPr="00161DCD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>мультивиза</w:t>
            </w:r>
            <w:proofErr w:type="spellEnd"/>
            <w:r w:rsidRPr="00161DCD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br/>
              <w:t>на 6 мес.</w:t>
            </w:r>
          </w:p>
        </w:tc>
        <w:tc>
          <w:tcPr>
            <w:tcW w:w="916" w:type="pct"/>
          </w:tcPr>
          <w:p w:rsidR="00747329" w:rsidRPr="00161DCD" w:rsidRDefault="00747329" w:rsidP="0005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D">
              <w:rPr>
                <w:rFonts w:ascii="Times New Roman" w:hAnsi="Times New Roman" w:cs="Times New Roman"/>
                <w:sz w:val="24"/>
                <w:szCs w:val="24"/>
              </w:rPr>
              <w:t>5-7 дней</w:t>
            </w:r>
          </w:p>
        </w:tc>
        <w:tc>
          <w:tcPr>
            <w:tcW w:w="840" w:type="pct"/>
          </w:tcPr>
          <w:p w:rsidR="00747329" w:rsidRPr="00161DCD" w:rsidRDefault="00747329" w:rsidP="0005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D">
              <w:rPr>
                <w:rFonts w:ascii="Times New Roman" w:hAnsi="Times New Roman" w:cs="Times New Roman"/>
                <w:sz w:val="24"/>
                <w:szCs w:val="24"/>
              </w:rPr>
              <w:t>15000 – 18000 рублей</w:t>
            </w:r>
          </w:p>
        </w:tc>
        <w:tc>
          <w:tcPr>
            <w:tcW w:w="634" w:type="pct"/>
          </w:tcPr>
          <w:p w:rsidR="00747329" w:rsidRPr="00161DCD" w:rsidRDefault="00747329" w:rsidP="0005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:rsidR="00747329" w:rsidRPr="00161DCD" w:rsidRDefault="00747329" w:rsidP="0005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5E6" w:rsidRPr="00161DCD" w:rsidTr="00435407">
        <w:trPr>
          <w:trHeight w:val="2610"/>
        </w:trPr>
        <w:tc>
          <w:tcPr>
            <w:tcW w:w="948" w:type="pct"/>
          </w:tcPr>
          <w:p w:rsidR="000535E6" w:rsidRPr="00161DCD" w:rsidRDefault="000535E6" w:rsidP="00053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61DCD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lastRenderedPageBreak/>
              <w:t>НЕПАЛ</w:t>
            </w:r>
          </w:p>
        </w:tc>
        <w:tc>
          <w:tcPr>
            <w:tcW w:w="821" w:type="pct"/>
            <w:shd w:val="clear" w:color="auto" w:fill="auto"/>
          </w:tcPr>
          <w:p w:rsidR="000535E6" w:rsidRPr="00161DCD" w:rsidRDefault="00185BC1" w:rsidP="0005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D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>15 дней/180 дней (многократная)</w:t>
            </w:r>
          </w:p>
        </w:tc>
        <w:tc>
          <w:tcPr>
            <w:tcW w:w="916" w:type="pct"/>
          </w:tcPr>
          <w:p w:rsidR="000535E6" w:rsidRPr="00161DCD" w:rsidRDefault="00185BC1" w:rsidP="0005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D">
              <w:rPr>
                <w:rFonts w:ascii="Times New Roman" w:hAnsi="Times New Roman" w:cs="Times New Roman"/>
                <w:sz w:val="24"/>
                <w:szCs w:val="24"/>
              </w:rPr>
              <w:t>1-6 дней</w:t>
            </w:r>
          </w:p>
        </w:tc>
        <w:tc>
          <w:tcPr>
            <w:tcW w:w="840" w:type="pct"/>
          </w:tcPr>
          <w:p w:rsidR="000535E6" w:rsidRPr="00161DCD" w:rsidRDefault="00185BC1" w:rsidP="0005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D">
              <w:rPr>
                <w:rFonts w:ascii="Times New Roman" w:hAnsi="Times New Roman" w:cs="Times New Roman"/>
                <w:sz w:val="24"/>
                <w:szCs w:val="24"/>
              </w:rPr>
              <w:t>8500-11500 рублей</w:t>
            </w:r>
          </w:p>
        </w:tc>
        <w:tc>
          <w:tcPr>
            <w:tcW w:w="634" w:type="pct"/>
          </w:tcPr>
          <w:p w:rsidR="000535E6" w:rsidRPr="00161DCD" w:rsidRDefault="000535E6" w:rsidP="0005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:rsidR="000535E6" w:rsidRPr="00161DCD" w:rsidRDefault="000535E6" w:rsidP="0005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C1" w:rsidRPr="00161DCD" w:rsidTr="00435407">
        <w:trPr>
          <w:trHeight w:val="2610"/>
        </w:trPr>
        <w:tc>
          <w:tcPr>
            <w:tcW w:w="948" w:type="pct"/>
          </w:tcPr>
          <w:p w:rsidR="00185BC1" w:rsidRPr="00161DCD" w:rsidRDefault="00185BC1" w:rsidP="00053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161DCD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НЕПАЛ</w:t>
            </w:r>
          </w:p>
        </w:tc>
        <w:tc>
          <w:tcPr>
            <w:tcW w:w="821" w:type="pct"/>
          </w:tcPr>
          <w:p w:rsidR="00185BC1" w:rsidRPr="00161DCD" w:rsidRDefault="00185BC1" w:rsidP="000535E6">
            <w:pPr>
              <w:jc w:val="center"/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  <w:shd w:val="clear" w:color="auto" w:fill="F2F2F2"/>
              </w:rPr>
            </w:pPr>
            <w:r w:rsidRPr="00161DCD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>30 дней/180 дней (многократная)</w:t>
            </w:r>
          </w:p>
        </w:tc>
        <w:tc>
          <w:tcPr>
            <w:tcW w:w="916" w:type="pct"/>
          </w:tcPr>
          <w:p w:rsidR="00185BC1" w:rsidRPr="00161DCD" w:rsidRDefault="00185BC1" w:rsidP="0005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D">
              <w:rPr>
                <w:rFonts w:ascii="Times New Roman" w:hAnsi="Times New Roman" w:cs="Times New Roman"/>
                <w:sz w:val="24"/>
                <w:szCs w:val="24"/>
              </w:rPr>
              <w:t>1-6 дней</w:t>
            </w:r>
          </w:p>
        </w:tc>
        <w:tc>
          <w:tcPr>
            <w:tcW w:w="840" w:type="pct"/>
          </w:tcPr>
          <w:p w:rsidR="00185BC1" w:rsidRPr="00161DCD" w:rsidRDefault="00185BC1" w:rsidP="0005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D">
              <w:rPr>
                <w:rFonts w:ascii="Times New Roman" w:hAnsi="Times New Roman" w:cs="Times New Roman"/>
                <w:sz w:val="24"/>
                <w:szCs w:val="24"/>
              </w:rPr>
              <w:t>10500 – 13500 рублей</w:t>
            </w:r>
          </w:p>
        </w:tc>
        <w:tc>
          <w:tcPr>
            <w:tcW w:w="634" w:type="pct"/>
          </w:tcPr>
          <w:p w:rsidR="00185BC1" w:rsidRPr="00161DCD" w:rsidRDefault="00185BC1" w:rsidP="0005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:rsidR="00185BC1" w:rsidRPr="00161DCD" w:rsidRDefault="00185BC1" w:rsidP="0005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C1" w:rsidRPr="00161DCD" w:rsidTr="00435407">
        <w:trPr>
          <w:trHeight w:val="2610"/>
        </w:trPr>
        <w:tc>
          <w:tcPr>
            <w:tcW w:w="948" w:type="pct"/>
          </w:tcPr>
          <w:p w:rsidR="00185BC1" w:rsidRPr="00161DCD" w:rsidRDefault="00185BC1" w:rsidP="00053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161DCD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НЕПАЛ</w:t>
            </w:r>
          </w:p>
        </w:tc>
        <w:tc>
          <w:tcPr>
            <w:tcW w:w="821" w:type="pct"/>
          </w:tcPr>
          <w:p w:rsidR="00185BC1" w:rsidRPr="00161DCD" w:rsidRDefault="00185BC1" w:rsidP="000535E6">
            <w:pPr>
              <w:jc w:val="center"/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  <w:shd w:val="clear" w:color="auto" w:fill="F2F2F2"/>
              </w:rPr>
            </w:pPr>
            <w:r w:rsidRPr="00161DCD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>90 дней/180 дней (многократная)</w:t>
            </w:r>
          </w:p>
        </w:tc>
        <w:tc>
          <w:tcPr>
            <w:tcW w:w="916" w:type="pct"/>
          </w:tcPr>
          <w:p w:rsidR="00185BC1" w:rsidRPr="00161DCD" w:rsidRDefault="00185BC1" w:rsidP="0005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D">
              <w:rPr>
                <w:rFonts w:ascii="Times New Roman" w:hAnsi="Times New Roman" w:cs="Times New Roman"/>
                <w:sz w:val="24"/>
                <w:szCs w:val="24"/>
              </w:rPr>
              <w:t>1-6 дней</w:t>
            </w:r>
          </w:p>
        </w:tc>
        <w:tc>
          <w:tcPr>
            <w:tcW w:w="840" w:type="pct"/>
          </w:tcPr>
          <w:p w:rsidR="00185BC1" w:rsidRPr="00161DCD" w:rsidRDefault="00185BC1" w:rsidP="0005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D">
              <w:rPr>
                <w:rFonts w:ascii="Times New Roman" w:hAnsi="Times New Roman" w:cs="Times New Roman"/>
                <w:sz w:val="24"/>
                <w:szCs w:val="24"/>
              </w:rPr>
              <w:t>18500 – 23500 рублей</w:t>
            </w:r>
          </w:p>
        </w:tc>
        <w:tc>
          <w:tcPr>
            <w:tcW w:w="634" w:type="pct"/>
          </w:tcPr>
          <w:p w:rsidR="00185BC1" w:rsidRPr="00161DCD" w:rsidRDefault="00185BC1" w:rsidP="0005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:rsidR="00185BC1" w:rsidRPr="00161DCD" w:rsidRDefault="00185BC1" w:rsidP="0005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5E6" w:rsidRPr="00161DCD" w:rsidTr="00435407">
        <w:trPr>
          <w:trHeight w:val="2610"/>
        </w:trPr>
        <w:tc>
          <w:tcPr>
            <w:tcW w:w="948" w:type="pct"/>
          </w:tcPr>
          <w:p w:rsidR="000535E6" w:rsidRPr="00161DCD" w:rsidRDefault="000535E6" w:rsidP="00053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61DCD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СИНГАПУР</w:t>
            </w:r>
          </w:p>
        </w:tc>
        <w:tc>
          <w:tcPr>
            <w:tcW w:w="821" w:type="pct"/>
          </w:tcPr>
          <w:p w:rsidR="000535E6" w:rsidRPr="00161DCD" w:rsidRDefault="00B50F35" w:rsidP="00B5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 виза до 9 недель пребывания, с учетом въезда/выезда каждые 30 дней</w:t>
            </w:r>
          </w:p>
        </w:tc>
        <w:tc>
          <w:tcPr>
            <w:tcW w:w="916" w:type="pct"/>
          </w:tcPr>
          <w:p w:rsidR="000535E6" w:rsidRPr="00161DCD" w:rsidRDefault="00B50F35" w:rsidP="0005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дня</w:t>
            </w:r>
          </w:p>
        </w:tc>
        <w:tc>
          <w:tcPr>
            <w:tcW w:w="840" w:type="pct"/>
          </w:tcPr>
          <w:p w:rsidR="000535E6" w:rsidRPr="00B50F35" w:rsidRDefault="00B50F35" w:rsidP="000535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USD</w:t>
            </w:r>
          </w:p>
        </w:tc>
        <w:tc>
          <w:tcPr>
            <w:tcW w:w="634" w:type="pct"/>
          </w:tcPr>
          <w:p w:rsidR="000535E6" w:rsidRPr="00161DCD" w:rsidRDefault="000535E6" w:rsidP="0005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:rsidR="000535E6" w:rsidRPr="00B50F35" w:rsidRDefault="00B50F35" w:rsidP="0005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лектронно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61DCD" w:rsidRPr="00161DCD" w:rsidTr="00435407">
        <w:trPr>
          <w:trHeight w:val="2610"/>
        </w:trPr>
        <w:tc>
          <w:tcPr>
            <w:tcW w:w="948" w:type="pct"/>
          </w:tcPr>
          <w:p w:rsidR="00161DCD" w:rsidRPr="00161DCD" w:rsidRDefault="00B50F35" w:rsidP="00053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161DCD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СИНГАПУР</w:t>
            </w:r>
          </w:p>
        </w:tc>
        <w:tc>
          <w:tcPr>
            <w:tcW w:w="821" w:type="pct"/>
          </w:tcPr>
          <w:p w:rsidR="00161DCD" w:rsidRPr="00161DCD" w:rsidRDefault="00B50F35" w:rsidP="0005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 виза до 9 недель пребывания, с учетом въезда/выезда каждые 30 дней</w:t>
            </w:r>
          </w:p>
        </w:tc>
        <w:tc>
          <w:tcPr>
            <w:tcW w:w="916" w:type="pct"/>
          </w:tcPr>
          <w:p w:rsidR="00161DCD" w:rsidRPr="00161DCD" w:rsidRDefault="00B50F35" w:rsidP="0005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дня</w:t>
            </w:r>
          </w:p>
        </w:tc>
        <w:tc>
          <w:tcPr>
            <w:tcW w:w="840" w:type="pct"/>
          </w:tcPr>
          <w:p w:rsidR="00161DCD" w:rsidRPr="00B50F35" w:rsidRDefault="00B50F35" w:rsidP="000535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 USD</w:t>
            </w:r>
          </w:p>
        </w:tc>
        <w:tc>
          <w:tcPr>
            <w:tcW w:w="634" w:type="pct"/>
          </w:tcPr>
          <w:p w:rsidR="00161DCD" w:rsidRPr="00161DCD" w:rsidRDefault="00161DCD" w:rsidP="0005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:rsidR="00161DCD" w:rsidRPr="00161DCD" w:rsidRDefault="00B50F35" w:rsidP="0005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  <w:proofErr w:type="spellEnd"/>
          </w:p>
        </w:tc>
      </w:tr>
      <w:tr w:rsidR="00161DCD" w:rsidRPr="00161DCD" w:rsidTr="00161DCD">
        <w:trPr>
          <w:trHeight w:val="2610"/>
        </w:trPr>
        <w:tc>
          <w:tcPr>
            <w:tcW w:w="5000" w:type="pct"/>
            <w:gridSpan w:val="6"/>
            <w:shd w:val="clear" w:color="auto" w:fill="auto"/>
          </w:tcPr>
          <w:p w:rsidR="00161DCD" w:rsidRPr="00161DCD" w:rsidRDefault="00161DCD" w:rsidP="00161DCD">
            <w:pPr>
              <w:pStyle w:val="a6"/>
              <w:spacing w:before="0" w:beforeAutospacing="0" w:after="0" w:afterAutospacing="0" w:line="360" w:lineRule="atLeast"/>
              <w:rPr>
                <w:color w:val="212324"/>
              </w:rPr>
            </w:pPr>
            <w:r w:rsidRPr="00161DCD">
              <w:rPr>
                <w:color w:val="212324"/>
              </w:rPr>
              <w:lastRenderedPageBreak/>
              <w:t>Полностью вакцинированные путешественники и дети в возрасте 12 лет и младше теперь могут въезжать в Сингапур (воздушных или морским транспортом) без карантина и без теста по приезду.</w:t>
            </w:r>
          </w:p>
          <w:p w:rsidR="00161DCD" w:rsidRPr="00161DCD" w:rsidRDefault="00161DCD" w:rsidP="00161DCD">
            <w:pPr>
              <w:pStyle w:val="wow"/>
              <w:spacing w:before="0" w:beforeAutospacing="0" w:after="0" w:afterAutospacing="0" w:line="360" w:lineRule="atLeast"/>
              <w:rPr>
                <w:color w:val="212324"/>
              </w:rPr>
            </w:pPr>
            <w:r w:rsidRPr="00161DCD">
              <w:rPr>
                <w:color w:val="212324"/>
              </w:rPr>
              <w:t>Список вакцин, которые принимаются Сингапуром можно найти (на английском) на </w:t>
            </w:r>
            <w:hyperlink r:id="rId5" w:tgtFrame="_blank" w:tooltip="VTP" w:history="1">
              <w:r w:rsidRPr="00161DCD">
                <w:rPr>
                  <w:rStyle w:val="a8"/>
                  <w:color w:val="0061AF"/>
                </w:rPr>
                <w:t>этом сайте</w:t>
              </w:r>
            </w:hyperlink>
            <w:r w:rsidRPr="00161DCD">
              <w:rPr>
                <w:color w:val="212324"/>
              </w:rPr>
              <w:t>. За 2 дня до вылета в Сингапур должен быть сделан либо тест ПЦР, либо АРТ тест, проведённый профессионально или дистанционно. Выдаваемая виза в Сингапур позволяет </w:t>
            </w:r>
            <w:r w:rsidRPr="00161DCD">
              <w:rPr>
                <w:rStyle w:val="a7"/>
                <w:color w:val="252728"/>
              </w:rPr>
              <w:t>многократный</w:t>
            </w:r>
            <w:r w:rsidRPr="00161DCD">
              <w:rPr>
                <w:color w:val="212324"/>
              </w:rPr>
              <w:t> въезд в страну в течение срока действия визы¹ (9 недель), который всегда начинается </w:t>
            </w:r>
            <w:r w:rsidRPr="00161DCD">
              <w:rPr>
                <w:rStyle w:val="a7"/>
                <w:color w:val="252728"/>
              </w:rPr>
              <w:t>со дня выдачи</w:t>
            </w:r>
            <w:r w:rsidRPr="00161DCD">
              <w:rPr>
                <w:color w:val="212324"/>
              </w:rPr>
              <w:t> визы. Имейте в виду, что срок каждого безвыездного пребывания в Сингапуре составляет </w:t>
            </w:r>
            <w:r w:rsidRPr="00161DCD">
              <w:rPr>
                <w:rStyle w:val="a7"/>
                <w:color w:val="252728"/>
              </w:rPr>
              <w:t>не более 30 дней</w:t>
            </w:r>
            <w:r w:rsidRPr="00161DCD">
              <w:rPr>
                <w:color w:val="212324"/>
              </w:rPr>
              <w:t>, т.е. при каждом въезде в паспорт ставится штамп о разрешении на пребывание, как правило, в течение 30 дней. При въезде в Сингапур Вы должны будете предъявить </w:t>
            </w:r>
            <w:r w:rsidRPr="00161DCD">
              <w:rPr>
                <w:rStyle w:val="a7"/>
                <w:color w:val="252728"/>
              </w:rPr>
              <w:t>электронную миграционную карту Сингапура</w:t>
            </w:r>
            <w:r w:rsidRPr="00161DCD">
              <w:rPr>
                <w:color w:val="212324"/>
              </w:rPr>
              <w:t> вместе с декларацией о состоянии вашего здоровья. Вы можете подать заявку на электронную миграционную карту вместе со своей визой по сниженной цене, и мы подадим на миграционную карту за 3 дня до вашего приезда в Сингапур и отправим Вам ее по электронной почте. Или же вы можете подать заявку на миграционную карту Сингапура отдельно позже.</w:t>
            </w:r>
          </w:p>
          <w:p w:rsidR="00161DCD" w:rsidRPr="00161DCD" w:rsidRDefault="00161DCD" w:rsidP="00161DCD">
            <w:pPr>
              <w:pStyle w:val="wow"/>
              <w:spacing w:before="0" w:beforeAutospacing="0" w:after="0" w:afterAutospacing="0" w:line="405" w:lineRule="atLeast"/>
              <w:rPr>
                <w:color w:val="212324"/>
              </w:rPr>
            </w:pPr>
            <w:r w:rsidRPr="00161DCD">
              <w:rPr>
                <w:color w:val="212324"/>
              </w:rPr>
              <w:t>Оформленная виза отправляется на электронную почту, указанную при заполнении электронной анкеты. Просьба: убедитесь в правильном написании и проверьте на работоспособность </w:t>
            </w:r>
            <w:r w:rsidRPr="00161DCD">
              <w:rPr>
                <w:rStyle w:val="a7"/>
                <w:color w:val="252728"/>
              </w:rPr>
              <w:t>Ваш электронный адрес</w:t>
            </w:r>
            <w:r w:rsidRPr="00161DCD">
              <w:rPr>
                <w:color w:val="212324"/>
              </w:rPr>
              <w:t> при заполнении анкеты, чтобы у Вас не возникли проблемы с непосредственным получением визы из-за нелепой опечатки.</w:t>
            </w:r>
          </w:p>
          <w:p w:rsidR="00161DCD" w:rsidRPr="00161DCD" w:rsidRDefault="00161DCD" w:rsidP="0005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5E6" w:rsidRPr="00161DCD" w:rsidRDefault="000535E6" w:rsidP="00471295">
      <w:pPr>
        <w:rPr>
          <w:rFonts w:ascii="Times New Roman" w:hAnsi="Times New Roman" w:cs="Times New Roman"/>
          <w:sz w:val="24"/>
          <w:szCs w:val="24"/>
        </w:rPr>
      </w:pPr>
    </w:p>
    <w:sectPr w:rsidR="000535E6" w:rsidRPr="00161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BD"/>
    <w:rsid w:val="000535E6"/>
    <w:rsid w:val="000A16DF"/>
    <w:rsid w:val="000F5E2B"/>
    <w:rsid w:val="00161DCD"/>
    <w:rsid w:val="00185BC1"/>
    <w:rsid w:val="001F7523"/>
    <w:rsid w:val="002711FE"/>
    <w:rsid w:val="00277855"/>
    <w:rsid w:val="002B2A1C"/>
    <w:rsid w:val="00300F42"/>
    <w:rsid w:val="003061F6"/>
    <w:rsid w:val="00307B28"/>
    <w:rsid w:val="003827D5"/>
    <w:rsid w:val="003F7896"/>
    <w:rsid w:val="00427EEE"/>
    <w:rsid w:val="00435407"/>
    <w:rsid w:val="00471295"/>
    <w:rsid w:val="00471C73"/>
    <w:rsid w:val="006006D8"/>
    <w:rsid w:val="00646D1E"/>
    <w:rsid w:val="006D11A0"/>
    <w:rsid w:val="006E59A6"/>
    <w:rsid w:val="00715419"/>
    <w:rsid w:val="00747329"/>
    <w:rsid w:val="00840CE3"/>
    <w:rsid w:val="00884372"/>
    <w:rsid w:val="00A36A5C"/>
    <w:rsid w:val="00A47FD8"/>
    <w:rsid w:val="00A65C3A"/>
    <w:rsid w:val="00A84CBD"/>
    <w:rsid w:val="00AA0E1D"/>
    <w:rsid w:val="00B33AD5"/>
    <w:rsid w:val="00B50F35"/>
    <w:rsid w:val="00B54AC6"/>
    <w:rsid w:val="00BC1034"/>
    <w:rsid w:val="00BE1292"/>
    <w:rsid w:val="00C0279D"/>
    <w:rsid w:val="00C440C2"/>
    <w:rsid w:val="00D34788"/>
    <w:rsid w:val="00D37643"/>
    <w:rsid w:val="00D45773"/>
    <w:rsid w:val="00EF4303"/>
    <w:rsid w:val="00F312D6"/>
    <w:rsid w:val="00F6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E8B72-9760-48D8-803E-BBEBA116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6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6A5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747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34788"/>
    <w:rPr>
      <w:b/>
      <w:bCs/>
    </w:rPr>
  </w:style>
  <w:style w:type="character" w:styleId="a8">
    <w:name w:val="Hyperlink"/>
    <w:basedOn w:val="a0"/>
    <w:uiPriority w:val="99"/>
    <w:semiHidden/>
    <w:unhideWhenUsed/>
    <w:rsid w:val="00161DCD"/>
    <w:rPr>
      <w:color w:val="0000FF"/>
      <w:u w:val="single"/>
    </w:rPr>
  </w:style>
  <w:style w:type="paragraph" w:customStyle="1" w:styleId="wow">
    <w:name w:val="wow"/>
    <w:basedOn w:val="a"/>
    <w:rsid w:val="00161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7986">
          <w:marLeft w:val="0"/>
          <w:marRight w:val="0"/>
          <w:marTop w:val="0"/>
          <w:marBottom w:val="360"/>
          <w:divBdr>
            <w:top w:val="single" w:sz="6" w:space="0" w:color="E5C84C"/>
            <w:left w:val="single" w:sz="6" w:space="0" w:color="E5C84C"/>
            <w:bottom w:val="single" w:sz="6" w:space="0" w:color="E5C84C"/>
            <w:right w:val="single" w:sz="6" w:space="0" w:color="E5C84C"/>
          </w:divBdr>
          <w:divsChild>
            <w:div w:id="219563073">
              <w:marLeft w:val="0"/>
              <w:marRight w:val="0"/>
              <w:marTop w:val="0"/>
              <w:marBottom w:val="0"/>
              <w:divBdr>
                <w:top w:val="single" w:sz="6" w:space="12" w:color="FFFFFF"/>
                <w:left w:val="single" w:sz="6" w:space="12" w:color="FFFFFF"/>
                <w:bottom w:val="single" w:sz="6" w:space="12" w:color="FFFFFF"/>
                <w:right w:val="single" w:sz="6" w:space="12" w:color="FFFFFF"/>
              </w:divBdr>
            </w:div>
          </w:divsChild>
        </w:div>
      </w:divsChild>
    </w:div>
    <w:div w:id="2126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484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449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5250">
          <w:blockQuote w:val="1"/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fetravel.ica.gov.sg/vtl/requirements-and-proces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2163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24</cp:revision>
  <cp:lastPrinted>2021-04-29T18:57:00Z</cp:lastPrinted>
  <dcterms:created xsi:type="dcterms:W3CDTF">2021-04-27T20:17:00Z</dcterms:created>
  <dcterms:modified xsi:type="dcterms:W3CDTF">2022-04-08T12:35:00Z</dcterms:modified>
</cp:coreProperties>
</file>