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0B6E" w:rsidRDefault="005F0B6E">
      <w:pPr>
        <w:pStyle w:val="p1"/>
      </w:pPr>
      <w:r>
        <w:rPr>
          <w:rStyle w:val="s1"/>
        </w:rPr>
        <w:t>Кипр</w:t>
      </w:r>
    </w:p>
    <w:p w:rsidR="005F0B6E" w:rsidRDefault="005F0B6E">
      <w:pPr>
        <w:pStyle w:val="p2"/>
      </w:pPr>
      <w:r>
        <w:rPr>
          <w:rStyle w:val="s2"/>
        </w:rPr>
        <w:t>Электронная виза</w:t>
      </w: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3"/>
        </w:rPr>
        <w:t>(про-виза)</w:t>
      </w:r>
    </w:p>
    <w:p w:rsidR="005F0B6E" w:rsidRDefault="005F0B6E">
      <w:pPr>
        <w:pStyle w:val="p3"/>
      </w:pPr>
    </w:p>
    <w:p w:rsidR="005F0B6E" w:rsidRDefault="005F0B6E">
      <w:pPr>
        <w:pStyle w:val="p2"/>
      </w:pPr>
      <w:r>
        <w:rPr>
          <w:rStyle w:val="s3"/>
        </w:rPr>
        <w:t>Про-виза оформляется только гражданам РФ, имеющим свой заграничный паспорт, в том числе и семьям, с вписанными в паспорт детьми.</w:t>
      </w:r>
    </w:p>
    <w:p w:rsidR="005F0B6E" w:rsidRDefault="005F0B6E">
      <w:pPr>
        <w:pStyle w:val="p2"/>
      </w:pPr>
      <w:r>
        <w:rPr>
          <w:rStyle w:val="s3"/>
        </w:rPr>
        <w:t>- Срок действия паспорта должен составлять строго не менее 6 месяцев с момента подачи заявления в Консульство Республики Кипр.</w:t>
      </w:r>
      <w:r>
        <w:rPr>
          <w:rStyle w:val="apple-converted-space"/>
          <w:rFonts w:ascii=".SFUI-Regular" w:hAnsi=".SFUI-Regular"/>
        </w:rPr>
        <w:t> </w:t>
      </w:r>
    </w:p>
    <w:p w:rsidR="005F0B6E" w:rsidRDefault="005F0B6E">
      <w:pPr>
        <w:pStyle w:val="p2"/>
      </w:pPr>
      <w:r>
        <w:rPr>
          <w:rStyle w:val="s3"/>
        </w:rPr>
        <w:t>- Про-виза выдается гражданам РФ с правом однократного въезда в страну на период 90 дней, в каждом полугодии турист может находиться на Кипре не более 3 месяцев.</w:t>
      </w:r>
      <w:r>
        <w:rPr>
          <w:rStyle w:val="apple-converted-space"/>
          <w:rFonts w:ascii=".SFUI-Regular" w:hAnsi=".SFUI-Regular"/>
        </w:rPr>
        <w:t> </w:t>
      </w:r>
    </w:p>
    <w:p w:rsidR="005F0B6E" w:rsidRDefault="005F0B6E">
      <w:pPr>
        <w:pStyle w:val="p2"/>
      </w:pPr>
      <w:r>
        <w:rPr>
          <w:rStyle w:val="s3"/>
        </w:rPr>
        <w:t>- При бронировании круизов, предусматривающих посещение Кипра, необходимо оформление двукратной/многократной национальной визы. Подача документов на двукратную/многократную визу производится в стандартном порядке в Консульстве Кипра.</w:t>
      </w:r>
      <w:r>
        <w:rPr>
          <w:rStyle w:val="apple-converted-space"/>
          <w:rFonts w:ascii=".SFUI-Regular" w:hAnsi=".SFUI-Regular"/>
        </w:rPr>
        <w:t> </w:t>
      </w:r>
    </w:p>
    <w:p w:rsidR="005F0B6E" w:rsidRDefault="005F0B6E">
      <w:pPr>
        <w:pStyle w:val="p2"/>
      </w:pPr>
      <w:r>
        <w:rPr>
          <w:rStyle w:val="s3"/>
        </w:rPr>
        <w:t>- Про-виза действительна только для вылета туристов с территории РФ (не из третьих стран).</w:t>
      </w:r>
      <w:r>
        <w:rPr>
          <w:rStyle w:val="apple-converted-space"/>
          <w:rFonts w:ascii=".SFUI-Regular" w:hAnsi=".SFUI-Regular"/>
        </w:rPr>
        <w:t> </w:t>
      </w:r>
    </w:p>
    <w:p w:rsidR="005F0B6E" w:rsidRDefault="005F0B6E">
      <w:pPr>
        <w:pStyle w:val="p2"/>
      </w:pPr>
      <w:r>
        <w:rPr>
          <w:rStyle w:val="s3"/>
        </w:rPr>
        <w:t>- Туристы, получившие "про–визу", но не имеющие ее при посадке, не будут допущены на борт самолета.</w:t>
      </w:r>
    </w:p>
    <w:p w:rsidR="005F0B6E" w:rsidRDefault="005F0B6E">
      <w:pPr>
        <w:pStyle w:val="p3"/>
      </w:pPr>
    </w:p>
    <w:p w:rsidR="005F0B6E" w:rsidRDefault="005F0B6E">
      <w:pPr>
        <w:pStyle w:val="p3"/>
      </w:pPr>
    </w:p>
    <w:p w:rsidR="005F0B6E" w:rsidRDefault="005F0B6E">
      <w:pPr>
        <w:pStyle w:val="p2"/>
      </w:pPr>
      <w:r>
        <w:rPr>
          <w:rStyle w:val="s3"/>
        </w:rPr>
        <w:t>Заполнение всех пунктов анкеты обязательно на английском языке, согласно паспортным данным туриста.</w:t>
      </w:r>
    </w:p>
    <w:p w:rsidR="005F0B6E" w:rsidRDefault="005F0B6E">
      <w:pPr>
        <w:pStyle w:val="p2"/>
      </w:pPr>
      <w:r>
        <w:rPr>
          <w:rStyle w:val="s3"/>
        </w:rPr>
        <w:t>Не полностью или неправильно заполненный опросный лист может являться причиной отказа в визе.</w:t>
      </w:r>
    </w:p>
    <w:p w:rsidR="005F0B6E" w:rsidRDefault="005F0B6E">
      <w:pPr>
        <w:pStyle w:val="p3"/>
      </w:pPr>
    </w:p>
    <w:p w:rsidR="005F0B6E" w:rsidRDefault="005F0B6E">
      <w:pPr>
        <w:pStyle w:val="p3"/>
      </w:pPr>
    </w:p>
    <w:p w:rsidR="005F0B6E" w:rsidRDefault="005F0B6E">
      <w:pPr>
        <w:pStyle w:val="p2"/>
      </w:pPr>
      <w:r>
        <w:rPr>
          <w:rStyle w:val="s3"/>
        </w:rPr>
        <w:t>ОПРОСНЫЙ ЛИСТ ДЛЯ ПОЛУЧЕНИЯ ПРЕДВАРИТЕЛЬНОЙ ВИЗЫ</w:t>
      </w:r>
      <w:r>
        <w:rPr>
          <w:rStyle w:val="apple-converted-space"/>
          <w:rFonts w:ascii=".SFUI-Regular" w:hAnsi=".SFUI-Regular"/>
        </w:rPr>
        <w:t> </w:t>
      </w:r>
    </w:p>
    <w:p w:rsidR="005F0B6E" w:rsidRDefault="005F0B6E">
      <w:pPr>
        <w:pStyle w:val="p2"/>
      </w:pPr>
      <w:r>
        <w:rPr>
          <w:rStyle w:val="s3"/>
        </w:rPr>
        <w:t>(ПРО-ВИЗЫ) НА КИПР</w:t>
      </w:r>
    </w:p>
    <w:p w:rsidR="005F0B6E" w:rsidRDefault="005F0B6E">
      <w:pPr>
        <w:pStyle w:val="p3"/>
      </w:pPr>
    </w:p>
    <w:p w:rsidR="005F0B6E" w:rsidRDefault="005F0B6E">
      <w:pPr>
        <w:pStyle w:val="p2"/>
      </w:pPr>
      <w:r>
        <w:rPr>
          <w:rStyle w:val="s3"/>
        </w:rPr>
        <w:t>•</w:t>
      </w:r>
      <w:r>
        <w:rPr>
          <w:rStyle w:val="apple-tab-span"/>
          <w:rFonts w:ascii=".SFUI-Regular" w:hAnsi=".SFUI-Regular"/>
        </w:rPr>
        <w:tab/>
      </w:r>
      <w:r>
        <w:rPr>
          <w:rStyle w:val="s3"/>
        </w:rPr>
        <w:t>Данная форма предназначена только для граждан РФ въезжающих на территорию Кипра непосредственно из России (не из третьих стран).</w:t>
      </w:r>
    </w:p>
    <w:p w:rsidR="005F0B6E" w:rsidRDefault="005F0B6E">
      <w:pPr>
        <w:pStyle w:val="p2"/>
      </w:pPr>
      <w:r>
        <w:rPr>
          <w:rStyle w:val="s3"/>
        </w:rPr>
        <w:t>•</w:t>
      </w:r>
      <w:r>
        <w:rPr>
          <w:rStyle w:val="apple-tab-span"/>
          <w:rFonts w:ascii=".SFUI-Regular" w:hAnsi=".SFUI-Regular"/>
        </w:rPr>
        <w:tab/>
      </w:r>
      <w:r>
        <w:rPr>
          <w:rStyle w:val="s3"/>
        </w:rPr>
        <w:t>Про-виза действительна для однократного въезда на территорию Республики Кипр с пребыванием не более 90 дней в течение шести месяцев.</w:t>
      </w:r>
    </w:p>
    <w:p w:rsidR="005F0B6E" w:rsidRDefault="005F0B6E">
      <w:pPr>
        <w:pStyle w:val="p2"/>
      </w:pPr>
      <w:r>
        <w:rPr>
          <w:rStyle w:val="s3"/>
        </w:rPr>
        <w:t>•</w:t>
      </w:r>
      <w:r>
        <w:rPr>
          <w:rStyle w:val="apple-tab-span"/>
          <w:rFonts w:ascii=".SFUI-Regular" w:hAnsi=".SFUI-Regular"/>
        </w:rPr>
        <w:tab/>
      </w:r>
      <w:r>
        <w:rPr>
          <w:rStyle w:val="s3"/>
        </w:rPr>
        <w:t>Срок действия паспорта должен составлять строго не менее 6 месяцев с окончания поездки.</w:t>
      </w:r>
    </w:p>
    <w:p w:rsidR="005F0B6E" w:rsidRDefault="005F0B6E">
      <w:pPr>
        <w:pStyle w:val="p3"/>
      </w:pPr>
    </w:p>
    <w:p w:rsidR="005F0B6E" w:rsidRPr="005F0B6E" w:rsidRDefault="005F0B6E">
      <w:pPr>
        <w:pStyle w:val="p2"/>
        <w:rPr>
          <w:rStyle w:val="s3"/>
          <w:b/>
          <w:bCs/>
        </w:rPr>
      </w:pPr>
      <w:r w:rsidRPr="005F0B6E">
        <w:rPr>
          <w:rStyle w:val="s3"/>
          <w:b/>
          <w:bCs/>
        </w:rPr>
        <w:t>Необходимые документы:</w:t>
      </w:r>
    </w:p>
    <w:p w:rsidR="005F0B6E" w:rsidRPr="005F0B6E" w:rsidRDefault="005F0B6E">
      <w:pPr>
        <w:pStyle w:val="p2"/>
        <w:rPr>
          <w:b/>
          <w:bCs/>
        </w:rPr>
      </w:pPr>
    </w:p>
    <w:p w:rsidR="005F0B6E" w:rsidRDefault="005F0B6E">
      <w:pPr>
        <w:pStyle w:val="p2"/>
      </w:pPr>
      <w:r>
        <w:rPr>
          <w:rStyle w:val="s3"/>
        </w:rPr>
        <w:t xml:space="preserve">- Четкая </w:t>
      </w:r>
      <w:proofErr w:type="spellStart"/>
      <w:r>
        <w:rPr>
          <w:rStyle w:val="s3"/>
        </w:rPr>
        <w:t>отсканированная</w:t>
      </w:r>
      <w:proofErr w:type="spellEnd"/>
      <w:r>
        <w:rPr>
          <w:rStyle w:val="s3"/>
        </w:rPr>
        <w:t xml:space="preserve"> цветная копия 1-й страницы заграничного паспорта с данными туриста</w:t>
      </w:r>
    </w:p>
    <w:p w:rsidR="005F0B6E" w:rsidRDefault="005F0B6E">
      <w:pPr>
        <w:pStyle w:val="p2"/>
      </w:pPr>
      <w:r>
        <w:rPr>
          <w:rStyle w:val="s3"/>
        </w:rPr>
        <w:t xml:space="preserve">- </w:t>
      </w:r>
      <w:hyperlink r:id="rId4" w:history="1">
        <w:r>
          <w:rPr>
            <w:rStyle w:val="a3"/>
            <w:rFonts w:ascii=".SFUI-Regular" w:hAnsi=".SFUI-Regular"/>
          </w:rPr>
          <w:t>Опросный лист</w:t>
        </w:r>
      </w:hyperlink>
    </w:p>
    <w:p w:rsidR="005F0B6E" w:rsidRDefault="005F0B6E">
      <w:pPr>
        <w:pStyle w:val="p2"/>
      </w:pPr>
      <w:r>
        <w:rPr>
          <w:rStyle w:val="s3"/>
        </w:rPr>
        <w:t>Название файла должно содержать номер заявки, имя и фамилию туриста.</w:t>
      </w:r>
    </w:p>
    <w:p w:rsidR="005F0B6E" w:rsidRDefault="005F0B6E">
      <w:pPr>
        <w:pStyle w:val="p2"/>
      </w:pPr>
      <w:r>
        <w:rPr>
          <w:rStyle w:val="s3"/>
        </w:rPr>
        <w:t xml:space="preserve">1) </w:t>
      </w:r>
      <w:hyperlink r:id="rId5" w:history="1">
        <w:r>
          <w:rPr>
            <w:rStyle w:val="a3"/>
            <w:rFonts w:ascii=".SFUI-Regular" w:hAnsi=".SFUI-Regular"/>
          </w:rPr>
          <w:t>Анкета для получения ПРО-ВИЗЫ (Подача в офис в Санкт-Петербурге)</w:t>
        </w:r>
      </w:hyperlink>
      <w:r>
        <w:rPr>
          <w:rStyle w:val="s3"/>
        </w:rPr>
        <w:t xml:space="preserve"> ;</w:t>
      </w:r>
      <w:r>
        <w:rPr>
          <w:rStyle w:val="apple-converted-space"/>
          <w:rFonts w:ascii=".SFUI-Regular" w:hAnsi=".SFUI-Regular"/>
        </w:rPr>
        <w:t> </w:t>
      </w:r>
    </w:p>
    <w:p w:rsidR="005F0B6E" w:rsidRDefault="005F0B6E">
      <w:pPr>
        <w:pStyle w:val="p2"/>
      </w:pPr>
      <w:r>
        <w:rPr>
          <w:rStyle w:val="apple-converted-space"/>
          <w:rFonts w:ascii=".SFUI-Regular" w:hAnsi=".SFUI-Regular"/>
        </w:rPr>
        <w:t xml:space="preserve">  </w:t>
      </w:r>
      <w:r>
        <w:rPr>
          <w:rStyle w:val="s3"/>
        </w:rPr>
        <w:t xml:space="preserve">2) </w:t>
      </w:r>
      <w:hyperlink r:id="rId6" w:history="1">
        <w:r>
          <w:rPr>
            <w:rStyle w:val="a3"/>
            <w:rFonts w:ascii=".SFUI-Regular" w:hAnsi=".SFUI-Regular"/>
          </w:rPr>
          <w:t>Опросный лист (для подачи в офис в Краснодаре)</w:t>
        </w:r>
      </w:hyperlink>
    </w:p>
    <w:p w:rsidR="005F0B6E" w:rsidRDefault="005F0B6E">
      <w:pPr>
        <w:pStyle w:val="p2"/>
        <w:rPr>
          <w:rStyle w:val="s3"/>
        </w:rPr>
      </w:pPr>
      <w:r>
        <w:rPr>
          <w:rStyle w:val="s3"/>
        </w:rPr>
        <w:t>Полученные визы необходимо распечатать в личном кабинете (Информация о визе / Распечатать визы).</w:t>
      </w:r>
    </w:p>
    <w:p w:rsidR="005F0B6E" w:rsidRDefault="005F0B6E">
      <w:pPr>
        <w:pStyle w:val="p2"/>
      </w:pPr>
    </w:p>
    <w:p w:rsidR="005F0B6E" w:rsidRDefault="005F0B6E">
      <w:pPr>
        <w:pStyle w:val="p3"/>
      </w:pPr>
    </w:p>
    <w:p w:rsidR="005F0B6E" w:rsidRDefault="005F0B6E">
      <w:pPr>
        <w:pStyle w:val="p2"/>
      </w:pPr>
      <w:r>
        <w:rPr>
          <w:rStyle w:val="apple-converted-space"/>
          <w:rFonts w:ascii=".SFUI-Semibold" w:hAnsi=".SFUI-Semibold"/>
          <w:b/>
          <w:bCs/>
        </w:rPr>
        <w:t> </w:t>
      </w:r>
      <w:r>
        <w:rPr>
          <w:rStyle w:val="s4"/>
        </w:rPr>
        <w:t>Условия подачи документов</w:t>
      </w:r>
      <w:r>
        <w:rPr>
          <w:rStyle w:val="apple-converted-space"/>
          <w:rFonts w:ascii=".SFUI-Regular" w:hAnsi=".SFUI-Regular"/>
        </w:rPr>
        <w:t> </w:t>
      </w:r>
    </w:p>
    <w:p w:rsidR="005F0B6E" w:rsidRDefault="005F0B6E">
      <w:pPr>
        <w:pStyle w:val="p3"/>
      </w:pPr>
    </w:p>
    <w:p w:rsidR="005F0B6E" w:rsidRDefault="005F0B6E">
      <w:pPr>
        <w:pStyle w:val="p2"/>
      </w:pPr>
      <w:r>
        <w:rPr>
          <w:rStyle w:val="s3"/>
        </w:rPr>
        <w:t>Документы для оформления туристской визы принимаются только в полном комплекте после подтверждения тура, при наличии не менее 50% оплаты.</w:t>
      </w:r>
    </w:p>
    <w:p w:rsidR="005F0B6E" w:rsidRDefault="005F0B6E">
      <w:pPr>
        <w:pStyle w:val="p2"/>
      </w:pPr>
      <w:r>
        <w:rPr>
          <w:rStyle w:val="s3"/>
        </w:rPr>
        <w:t xml:space="preserve">Для заявок, забронированных по акции «Раннее бронирование», документы для оформления туристской визы принимаются только в полном комплекте после подтверждения тура и первой оплаты. </w:t>
      </w:r>
      <w:hyperlink r:id="rId7" w:history="1">
        <w:r>
          <w:rPr>
            <w:rStyle w:val="a3"/>
            <w:rFonts w:ascii=".SFUI-Regular" w:hAnsi=".SFUI-Regular"/>
          </w:rPr>
          <w:t>Оплата заявки</w:t>
        </w:r>
      </w:hyperlink>
      <w:r>
        <w:rPr>
          <w:rStyle w:val="s3"/>
        </w:rPr>
        <w:t xml:space="preserve"> производится согласно условиям акции.</w:t>
      </w:r>
      <w:r>
        <w:rPr>
          <w:rStyle w:val="apple-converted-space"/>
          <w:rFonts w:ascii=".SFUI-Regular" w:hAnsi=".SFUI-Regular"/>
        </w:rPr>
        <w:t> </w:t>
      </w:r>
    </w:p>
    <w:p w:rsidR="005F0B6E" w:rsidRDefault="005F0B6E">
      <w:pPr>
        <w:pStyle w:val="p2"/>
      </w:pPr>
      <w:r>
        <w:rPr>
          <w:rStyle w:val="s3"/>
        </w:rPr>
        <w:t>Обращаем ваше внимание, что консульский сбор за оформление въездной визы для граждан России не взимается.</w:t>
      </w:r>
    </w:p>
    <w:p w:rsidR="005F0B6E" w:rsidRDefault="005F0B6E">
      <w:pPr>
        <w:pStyle w:val="p3"/>
      </w:pPr>
    </w:p>
    <w:p w:rsidR="005F0B6E" w:rsidRDefault="005F0B6E">
      <w:pPr>
        <w:pStyle w:val="p2"/>
      </w:pPr>
      <w:r>
        <w:rPr>
          <w:rStyle w:val="s3"/>
        </w:rPr>
        <w:t>Стоимость визы</w:t>
      </w:r>
    </w:p>
    <w:p w:rsidR="005F0B6E" w:rsidRDefault="005F0B6E">
      <w:pPr>
        <w:pStyle w:val="p2"/>
      </w:pPr>
      <w:r>
        <w:rPr>
          <w:rStyle w:val="s3"/>
        </w:rPr>
        <w:t>Электронная PRO-VISA – бесплатно</w:t>
      </w:r>
    </w:p>
    <w:p w:rsidR="005F0B6E" w:rsidRDefault="005F0B6E">
      <w:pPr>
        <w:pStyle w:val="p2"/>
      </w:pPr>
      <w:r>
        <w:rPr>
          <w:rStyle w:val="s3"/>
        </w:rPr>
        <w:t>Виза в паспорт для граждан РФ – бесплатно</w:t>
      </w:r>
    </w:p>
    <w:p w:rsidR="005F0B6E" w:rsidRDefault="005F0B6E">
      <w:pPr>
        <w:pStyle w:val="p2"/>
      </w:pPr>
      <w:r>
        <w:rPr>
          <w:rStyle w:val="s3"/>
        </w:rPr>
        <w:t>Сервисный сбор:2000</w:t>
      </w:r>
    </w:p>
    <w:p w:rsidR="005F0B6E" w:rsidRDefault="005F0B6E">
      <w:pPr>
        <w:pStyle w:val="p2"/>
      </w:pPr>
      <w:r>
        <w:rPr>
          <w:rStyle w:val="s3"/>
        </w:rPr>
        <w:t>Срок оформления обычной визы в паспорт – от 1 до 3 рабочих дней</w:t>
      </w:r>
    </w:p>
    <w:p w:rsidR="005F0B6E" w:rsidRDefault="005F0B6E">
      <w:pPr>
        <w:pStyle w:val="p2"/>
      </w:pPr>
      <w:r>
        <w:rPr>
          <w:rStyle w:val="s3"/>
        </w:rPr>
        <w:t>Срок оформления электронной PRO-VISA – 1 рабочий день</w:t>
      </w:r>
    </w:p>
    <w:p w:rsidR="005F0B6E" w:rsidRDefault="005F0B6E">
      <w:pPr>
        <w:pStyle w:val="p2"/>
      </w:pPr>
      <w:r>
        <w:rPr>
          <w:rStyle w:val="s3"/>
        </w:rPr>
        <w:t>Генеральное Консульство Республики Кипр оставляет за собой право изменять длительность и количество дней в визе в сторону уменьшения, а также увеличить сроки рассмотрения документов на визу без объяснения причин, запросить любые оригиналы документов в кратчайшие сроки и вызвать клиента на личное собеседование.</w:t>
      </w:r>
    </w:p>
    <w:p w:rsidR="005F0B6E" w:rsidRDefault="005F0B6E">
      <w:pPr>
        <w:pStyle w:val="p2"/>
      </w:pPr>
      <w:r>
        <w:rPr>
          <w:rStyle w:val="s3"/>
        </w:rPr>
        <w:t>Для оформления «Про-визы» на Кипр необходимо заполнить online анкету в Личном кабинете.</w:t>
      </w:r>
    </w:p>
    <w:p w:rsidR="005F0B6E" w:rsidRDefault="005F0B6E"/>
    <w:sectPr w:rsidR="005F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SemiboldItalic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6E"/>
    <w:rsid w:val="005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75FD3"/>
  <w15:chartTrackingRefBased/>
  <w15:docId w15:val="{C36FA00F-FEFB-3545-9BA2-F76A862A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F0B6E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5F0B6E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5F0B6E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5F0B6E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5F0B6E"/>
    <w:rPr>
      <w:rFonts w:ascii=".SFUI-SemiboldItalic" w:hAnsi=".SFUI-SemiboldItalic" w:hint="default"/>
      <w:b/>
      <w:bCs/>
      <w:i/>
      <w:iCs/>
      <w:sz w:val="26"/>
      <w:szCs w:val="26"/>
    </w:rPr>
  </w:style>
  <w:style w:type="character" w:customStyle="1" w:styleId="s3">
    <w:name w:val="s3"/>
    <w:basedOn w:val="a0"/>
    <w:rsid w:val="005F0B6E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4">
    <w:name w:val="s4"/>
    <w:basedOn w:val="a0"/>
    <w:rsid w:val="005F0B6E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apple-tab-span">
    <w:name w:val="apple-tab-span"/>
    <w:basedOn w:val="a0"/>
    <w:rsid w:val="005F0B6E"/>
  </w:style>
  <w:style w:type="character" w:customStyle="1" w:styleId="apple-converted-space">
    <w:name w:val="apple-converted-space"/>
    <w:basedOn w:val="a0"/>
    <w:rsid w:val="005F0B6E"/>
  </w:style>
  <w:style w:type="character" w:styleId="a3">
    <w:name w:val="Hyperlink"/>
    <w:basedOn w:val="a0"/>
    <w:uiPriority w:val="99"/>
    <w:semiHidden/>
    <w:unhideWhenUsed/>
    <w:rsid w:val="005F0B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ency.sunmar.ru/main/cooperation/paymen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rary.sunmar.ru/files/www/cyprus/oprosnyi_list_Cyprus_krasnodar.doc" TargetMode="External"/><Relationship Id="rId5" Type="http://schemas.openxmlformats.org/officeDocument/2006/relationships/hyperlink" Target="http://library.sunmar.ru/files/www/cyprus/visa/anketa_Cyprus_PROVISA_spb.doc" TargetMode="External"/><Relationship Id="rId4" Type="http://schemas.openxmlformats.org/officeDocument/2006/relationships/hyperlink" Target="http://library.sunmar.ru/files/www/cyprus/visa/oprosnyi_list_Cyprus1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2021-06-07T09:27:00Z</dcterms:created>
  <dcterms:modified xsi:type="dcterms:W3CDTF">2021-06-07T09:27:00Z</dcterms:modified>
</cp:coreProperties>
</file>