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509" w:rsidRDefault="00E82509">
      <w:pPr>
        <w:pStyle w:val="p1"/>
        <w:rPr>
          <w:rStyle w:val="apple-converted-space"/>
          <w:rFonts w:ascii=".SFUI-Bold" w:hAnsi=".SFUI-Bold"/>
          <w:b/>
          <w:bCs/>
        </w:rPr>
      </w:pPr>
      <w:r>
        <w:rPr>
          <w:rStyle w:val="s1"/>
        </w:rPr>
        <w:t>Дания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E82509" w:rsidRDefault="00E82509">
      <w:pPr>
        <w:pStyle w:val="p1"/>
      </w:pPr>
    </w:p>
    <w:p w:rsidR="00E82509" w:rsidRDefault="00E82509">
      <w:pPr>
        <w:pStyle w:val="p2"/>
      </w:pPr>
      <w:r>
        <w:rPr>
          <w:rStyle w:val="s2"/>
        </w:rPr>
        <w:t>Виза по приглашению</w:t>
      </w:r>
      <w:r>
        <w:rPr>
          <w:rStyle w:val="apple-converted-space"/>
          <w:rFonts w:ascii=".SFUI-Regular" w:hAnsi=".SFUI-Regular"/>
        </w:rPr>
        <w:t> </w:t>
      </w:r>
    </w:p>
    <w:p w:rsidR="00E82509" w:rsidRDefault="00E82509">
      <w:pPr>
        <w:pStyle w:val="p3"/>
      </w:pPr>
    </w:p>
    <w:p w:rsidR="00E82509" w:rsidRDefault="00E82509">
      <w:pPr>
        <w:pStyle w:val="p1"/>
      </w:pPr>
      <w:r>
        <w:rPr>
          <w:rStyle w:val="s1"/>
        </w:rPr>
        <w:t>НЕОБХОДИМЫЕ ДОКУМЕНТЫ</w:t>
      </w:r>
    </w:p>
    <w:p w:rsidR="00E82509" w:rsidRDefault="00E82509">
      <w:pPr>
        <w:pStyle w:val="p2"/>
      </w:pPr>
      <w:r>
        <w:rPr>
          <w:rStyle w:val="s2"/>
        </w:rPr>
        <w:t>Любая виза в Данию для россиян в 2021 году оформляется на основе предоставленного пакета необходимых и обязательных документов. Их список утвержден датским иммиграционным законом. По сути, есть два списка документов на визу в Данию: основой и дополнительный. Основной собирается всеми категориями посетителей, а дополнительный уже добавляется при разных целях поездок. Основной полный набор документов:</w:t>
      </w: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Форма визовой </w:t>
      </w:r>
      <w:hyperlink r:id="rId5" w:history="1">
        <w:r>
          <w:rPr>
            <w:rStyle w:val="s3"/>
            <w:rFonts w:eastAsia="Times New Roman"/>
            <w:color w:val="0000FF"/>
          </w:rPr>
          <w:t>анкеты на визу в Данию</w:t>
        </w:r>
      </w:hyperlink>
      <w:r>
        <w:rPr>
          <w:rStyle w:val="s2"/>
          <w:rFonts w:eastAsia="Times New Roman"/>
        </w:rPr>
        <w:t>. Анкету надо заполнить на английском и подписать в нужных местах. За несовершеннолетних расписываются родители или официальные опекуны;</w:t>
      </w: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Оригинал действующего загранпаспорта, оформленного на имя заявителя;</w:t>
      </w: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Ксерокопия основной страницы загранпаспорта с фото и личными данными, а также всех страниц, где есть визы, </w:t>
      </w:r>
      <w:proofErr w:type="spellStart"/>
      <w:r>
        <w:rPr>
          <w:rStyle w:val="s2"/>
          <w:rFonts w:eastAsia="Times New Roman"/>
        </w:rPr>
        <w:t>аэропортовые</w:t>
      </w:r>
      <w:proofErr w:type="spellEnd"/>
      <w:r>
        <w:rPr>
          <w:rStyle w:val="s2"/>
          <w:rFonts w:eastAsia="Times New Roman"/>
        </w:rPr>
        <w:t xml:space="preserve"> отметки о въезде и выезде и другая информация, ксерокопии пустых страниц не нужны;</w:t>
      </w:r>
    </w:p>
    <w:p w:rsidR="00E82509" w:rsidRDefault="00E82509">
      <w:pPr>
        <w:pStyle w:val="li4"/>
        <w:numPr>
          <w:ilvl w:val="0"/>
          <w:numId w:val="1"/>
        </w:numPr>
        <w:rPr>
          <w:rFonts w:eastAsia="Times New Roman"/>
        </w:rPr>
      </w:pP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Старый/аннулированный загранпаспорт плюс копии всех его заполненных листов;</w:t>
      </w: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Копия российского паспорта: только листы с информацией, пустые не требуются;</w:t>
      </w: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Чек об оплате двух сборов: консульского и сервисного (сервисного — если виза оформляется через визовый центр);</w:t>
      </w: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Два фото по требованиям ICAO: 3,5 на 4,5 см, фотография на светлом/белом фоне, в кадре только лицо, на фотографии нет посторонних предметов, изображение без головных уборов, темных очков и аксессуаров;</w:t>
      </w:r>
    </w:p>
    <w:p w:rsidR="00E82509" w:rsidRDefault="00E82509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Медицинская страховка, удовлетворяющая требованиям: покрытие полиса – от 30000 евро, действие – все государства Шенгена. Страховой полис призван обеспечить бесплатную медицинскую помощь при необходимости, без страховки это невозможно.</w:t>
      </w:r>
    </w:p>
    <w:p w:rsidR="00E82509" w:rsidRDefault="00E82509">
      <w:pPr>
        <w:pStyle w:val="p4"/>
      </w:pPr>
    </w:p>
    <w:p w:rsidR="00E82509" w:rsidRDefault="00E82509">
      <w:pPr>
        <w:pStyle w:val="p5"/>
      </w:pPr>
      <w:r>
        <w:rPr>
          <w:rStyle w:val="s4"/>
        </w:rPr>
        <w:t>ДОПОЛНИТЕЛЬНЫЕ ДОКУМЕНТЫ ВИЗЫ В ДАНИЮ ПО ПРИГЛАШЕНИЮ</w:t>
      </w:r>
    </w:p>
    <w:p w:rsidR="00E82509" w:rsidRDefault="00E82509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Приглашение от лица, легально проживающего в Дании. Приглашение должно содержать: информацию о приглашенном и приглашающей стороне, даты, цели поездки, характер связей между обоими сторонами, сведения о том, кто оплачивает поездку;</w:t>
      </w:r>
    </w:p>
    <w:p w:rsidR="00E82509" w:rsidRDefault="00E82509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lastRenderedPageBreak/>
        <w:t>Документ, способный подтвердить легальное проживание в Дании приглашающей стороны: копия датского паспорта, виза, вид на жительство и так далее;</w:t>
      </w:r>
    </w:p>
    <w:p w:rsidR="00E82509" w:rsidRDefault="00E82509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Если приглашающая сторона оплачивает расходы, то требуются бумаги, подтверждающие ее устойчивое финансовое положение.</w:t>
      </w:r>
    </w:p>
    <w:p w:rsidR="00E82509" w:rsidRDefault="00E82509">
      <w:pPr>
        <w:pStyle w:val="p4"/>
      </w:pPr>
    </w:p>
    <w:p w:rsidR="00E82509" w:rsidRDefault="00E82509">
      <w:pPr>
        <w:pStyle w:val="p5"/>
      </w:pPr>
      <w:r>
        <w:rPr>
          <w:rStyle w:val="s4"/>
        </w:rPr>
        <w:t>Путешествие с ребенком</w:t>
      </w:r>
    </w:p>
    <w:p w:rsidR="00E82509" w:rsidRDefault="00E82509">
      <w:pPr>
        <w:pStyle w:val="p2"/>
      </w:pPr>
      <w:r>
        <w:rPr>
          <w:rStyle w:val="s2"/>
        </w:rPr>
        <w:t>Для оформления визы ребенку до 18 лет необходимы:</w:t>
      </w:r>
    </w:p>
    <w:p w:rsidR="00E82509" w:rsidRDefault="00E82509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копия его свидетельства о рождении;</w:t>
      </w:r>
    </w:p>
    <w:p w:rsidR="00E82509" w:rsidRDefault="00E82509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копия нотариально заверенного согласия на вывоз ребенка от остающегося родителя/родителей.</w:t>
      </w:r>
    </w:p>
    <w:p w:rsidR="00E82509" w:rsidRDefault="00E82509">
      <w:pPr>
        <w:pStyle w:val="p2"/>
      </w:pPr>
      <w:r>
        <w:rPr>
          <w:rStyle w:val="s2"/>
        </w:rPr>
        <w:t>На ребенка заполняется отдельная визовая анкета и прикладывается полный пакет документов.</w:t>
      </w:r>
    </w:p>
    <w:p w:rsidR="00E82509" w:rsidRDefault="00E82509">
      <w:pPr>
        <w:pStyle w:val="p2"/>
      </w:pPr>
      <w:r>
        <w:rPr>
          <w:rStyle w:val="s2"/>
        </w:rPr>
        <w:t>Если ребенок путешествует самостоятельно без сопровождения, необходимо предоставить копию нотариально заверенной доверенности от обоих родителей на самостоятельное пересечение границы ребенком.</w:t>
      </w:r>
    </w:p>
    <w:p w:rsidR="00E82509" w:rsidRDefault="00E82509">
      <w:pPr>
        <w:pStyle w:val="p2"/>
      </w:pPr>
      <w:r>
        <w:rPr>
          <w:rStyle w:val="s2"/>
        </w:rPr>
        <w:t>На детей, которые вписаны в заграничный паспорт родителя, вклеивается отдельный визовый стикер. В паспорт родителя, в который вписан ребенок, должна быть вклеена его фотография (независимо от возраста).</w:t>
      </w:r>
    </w:p>
    <w:p w:rsidR="00E82509" w:rsidRDefault="00E82509">
      <w:pPr>
        <w:pStyle w:val="p4"/>
      </w:pPr>
    </w:p>
    <w:p w:rsidR="00E82509" w:rsidRDefault="00E82509">
      <w:pPr>
        <w:pStyle w:val="p5"/>
      </w:pPr>
      <w:r>
        <w:rPr>
          <w:rStyle w:val="s4"/>
        </w:rPr>
        <w:t>Требования к фотографии</w:t>
      </w:r>
    </w:p>
    <w:p w:rsidR="00E82509" w:rsidRDefault="00E82509">
      <w:pPr>
        <w:pStyle w:val="p2"/>
      </w:pPr>
      <w:r>
        <w:rPr>
          <w:rStyle w:val="s2"/>
        </w:rPr>
        <w:t>К заявлению нужно приложить одну цветную фотографию размером 3,5 х 4,5 см на светлом однотонном фоне, сделанную не более полугода назад. Лицо заявителя должно быть четким, детализированным, без темных очков или других предметов, искажающих черты. Допускается фото только в анфас, строго без эффекта «красных глаз».</w:t>
      </w:r>
    </w:p>
    <w:p w:rsidR="00E82509" w:rsidRDefault="00E82509">
      <w:pPr>
        <w:pStyle w:val="p2"/>
      </w:pPr>
      <w:r>
        <w:rPr>
          <w:rStyle w:val="s2"/>
        </w:rPr>
        <w:t>Не принимаются снимки, вырезанные из любительских фото или сделанные самостоятельно. Также нужно подготовить фотографии каждого ребенка, вписанного в паспорт. Несоответствие изображения перечисленным выше требованиям служит наиболее частой причиной отказа в выдаче визы.</w:t>
      </w:r>
    </w:p>
    <w:p w:rsidR="00E82509" w:rsidRDefault="00E82509">
      <w:pPr>
        <w:pStyle w:val="p4"/>
      </w:pPr>
    </w:p>
    <w:p w:rsidR="00E82509" w:rsidRDefault="00E82509">
      <w:pPr>
        <w:pStyle w:val="p4"/>
      </w:pPr>
    </w:p>
    <w:p w:rsidR="00E82509" w:rsidRDefault="00E82509">
      <w:pPr>
        <w:pStyle w:val="p2"/>
      </w:pPr>
      <w:r>
        <w:rPr>
          <w:rStyle w:val="s5"/>
        </w:rPr>
        <w:t>Правила подачи документов</w:t>
      </w:r>
      <w:r>
        <w:rPr>
          <w:rStyle w:val="apple-converted-space"/>
          <w:rFonts w:ascii=".SFUI-Regular" w:hAnsi=".SFUI-Regular"/>
        </w:rPr>
        <w:t> </w:t>
      </w:r>
    </w:p>
    <w:p w:rsidR="00E82509" w:rsidRDefault="00E82509">
      <w:pPr>
        <w:pStyle w:val="p2"/>
      </w:pPr>
      <w:r>
        <w:rPr>
          <w:rStyle w:val="s2"/>
        </w:rPr>
        <w:t>Визовые заявления принимаются в Визовом центре.</w:t>
      </w:r>
    </w:p>
    <w:p w:rsidR="00E82509" w:rsidRDefault="00E82509">
      <w:pPr>
        <w:pStyle w:val="p2"/>
      </w:pPr>
      <w:r>
        <w:rPr>
          <w:rStyle w:val="s2"/>
        </w:rPr>
        <w:t xml:space="preserve">Чтобы записаться на подачу документов, нажмите </w:t>
      </w:r>
      <w:hyperlink r:id="rId6" w:history="1">
        <w:r>
          <w:rPr>
            <w:rStyle w:val="a3"/>
            <w:rFonts w:ascii=".SFUI-Regular" w:hAnsi=".SFUI-Regular"/>
          </w:rPr>
          <w:t>сюда</w:t>
        </w:r>
      </w:hyperlink>
      <w:r>
        <w:rPr>
          <w:rStyle w:val="s2"/>
        </w:rPr>
        <w:t>. Также Вы можете обратиться в наш контактный центр по телефону: +7 (499) 350-78-72, +7 (499) 704-30-04 . с понедельника по пятницу с 9.00 до 16.00.</w:t>
      </w:r>
    </w:p>
    <w:p w:rsidR="00E82509" w:rsidRDefault="00E82509">
      <w:pPr>
        <w:pStyle w:val="p2"/>
      </w:pPr>
      <w:r>
        <w:rPr>
          <w:rStyle w:val="s2"/>
        </w:rPr>
        <w:t>Чтобы записаться на подачу документов напрямую в Посольство, Вам также необходимо позвонить в наш контактный центр. Визовое заявление не может быть подано в Посольство без предварительной записи.</w:t>
      </w:r>
    </w:p>
    <w:p w:rsidR="00E82509" w:rsidRDefault="00E82509">
      <w:pPr>
        <w:pStyle w:val="p4"/>
      </w:pPr>
    </w:p>
    <w:p w:rsidR="00E82509" w:rsidRDefault="00E82509">
      <w:pPr>
        <w:pStyle w:val="p2"/>
      </w:pPr>
      <w:r>
        <w:rPr>
          <w:rStyle w:val="s5"/>
        </w:rPr>
        <w:t>Сборы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E82509" w:rsidRDefault="00E82509">
      <w:pPr>
        <w:pStyle w:val="p4"/>
      </w:pPr>
    </w:p>
    <w:p w:rsidR="00E82509" w:rsidRDefault="00E82509">
      <w:pPr>
        <w:pStyle w:val="p2"/>
      </w:pPr>
      <w:r>
        <w:rPr>
          <w:rStyle w:val="s2"/>
        </w:rPr>
        <w:t xml:space="preserve">Стоимость разрешительного документа складывается из стоимостей консульского и сервисного сборов. Консульский взимают в пользу Посольства Датского Соединенного королевства, сервисный представляет собой оплату </w:t>
      </w:r>
      <w:r>
        <w:rPr>
          <w:rStyle w:val="s2"/>
        </w:rPr>
        <w:lastRenderedPageBreak/>
        <w:t xml:space="preserve">услуг персонала визового центра. Их размеры </w:t>
      </w:r>
      <w:proofErr w:type="spellStart"/>
      <w:r>
        <w:rPr>
          <w:rStyle w:val="s2"/>
        </w:rPr>
        <w:t>перерассчитываются</w:t>
      </w:r>
      <w:proofErr w:type="spellEnd"/>
      <w:r>
        <w:rPr>
          <w:rStyle w:val="s2"/>
        </w:rPr>
        <w:t xml:space="preserve"> каждый месяц, так как обусловливается курсом рубля. К уплате сборов не привлекаются дети до 6 лет, инвалиды.</w:t>
      </w:r>
    </w:p>
    <w:p w:rsidR="00E82509" w:rsidRDefault="00E82509">
      <w:pPr>
        <w:pStyle w:val="p2"/>
      </w:pPr>
      <w:r>
        <w:rPr>
          <w:rStyle w:val="s2"/>
        </w:rPr>
        <w:t>Консульский сбор для жителей России составляет:</w:t>
      </w:r>
    </w:p>
    <w:p w:rsidR="00E82509" w:rsidRDefault="00E82509">
      <w:pPr>
        <w:pStyle w:val="li2"/>
        <w:numPr>
          <w:ilvl w:val="0"/>
          <w:numId w:val="4"/>
        </w:numPr>
        <w:rPr>
          <w:rFonts w:eastAsia="Times New Roman"/>
        </w:rPr>
      </w:pPr>
      <w:r>
        <w:rPr>
          <w:rStyle w:val="s2"/>
          <w:rFonts w:eastAsia="Times New Roman"/>
        </w:rPr>
        <w:t>35 € за «шенген»;</w:t>
      </w:r>
    </w:p>
    <w:p w:rsidR="00E82509" w:rsidRDefault="00E82509">
      <w:pPr>
        <w:pStyle w:val="li2"/>
        <w:numPr>
          <w:ilvl w:val="0"/>
          <w:numId w:val="4"/>
        </w:numPr>
        <w:rPr>
          <w:rFonts w:eastAsia="Times New Roman"/>
        </w:rPr>
      </w:pPr>
      <w:r>
        <w:rPr>
          <w:rStyle w:val="s2"/>
          <w:rFonts w:eastAsia="Times New Roman"/>
        </w:rPr>
        <w:t>70 € за срочный «шенген»;</w:t>
      </w:r>
    </w:p>
    <w:p w:rsidR="00E82509" w:rsidRDefault="00E82509">
      <w:pPr>
        <w:pStyle w:val="li2"/>
        <w:numPr>
          <w:ilvl w:val="0"/>
          <w:numId w:val="4"/>
        </w:numPr>
        <w:rPr>
          <w:rFonts w:eastAsia="Times New Roman"/>
        </w:rPr>
      </w:pPr>
      <w:r>
        <w:rPr>
          <w:rStyle w:val="s2"/>
          <w:rFonts w:eastAsia="Times New Roman"/>
        </w:rPr>
        <w:t>202 € за повторный въезд, разрешение на работу, ВНЖ.</w:t>
      </w:r>
    </w:p>
    <w:p w:rsidR="00E82509" w:rsidRDefault="00E82509">
      <w:pPr>
        <w:pStyle w:val="p2"/>
      </w:pPr>
      <w:r>
        <w:rPr>
          <w:rStyle w:val="s2"/>
        </w:rPr>
        <w:t>Получить разрешение за 3 суток можно лишь в экстренных случаях, если обратиться за помощью в московский визовый центр.</w:t>
      </w:r>
    </w:p>
    <w:p w:rsidR="00E82509" w:rsidRPr="00E82509" w:rsidRDefault="00E82509">
      <w:pPr>
        <w:rPr>
          <w:sz w:val="28"/>
          <w:szCs w:val="28"/>
        </w:rPr>
      </w:pPr>
      <w:r>
        <w:rPr>
          <w:sz w:val="28"/>
          <w:szCs w:val="28"/>
        </w:rPr>
        <w:t>Также ещё оплачивается сервисный сбор.</w:t>
      </w:r>
    </w:p>
    <w:sectPr w:rsidR="00E82509" w:rsidRPr="00E8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B14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EF41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16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8D47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09"/>
    <w:rsid w:val="00E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08E92"/>
  <w15:chartTrackingRefBased/>
  <w15:docId w15:val="{B9137F2F-7455-6B48-BF9B-14463141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2509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E82509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E82509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4">
    <w:name w:val="p4"/>
    <w:basedOn w:val="a"/>
    <w:rsid w:val="00E82509"/>
    <w:rPr>
      <w:rFonts w:ascii=".AppleSystemUIFont" w:hAnsi=".AppleSystemUIFont" w:cs="Times New Roman"/>
      <w:sz w:val="26"/>
      <w:szCs w:val="26"/>
    </w:rPr>
  </w:style>
  <w:style w:type="paragraph" w:customStyle="1" w:styleId="p5">
    <w:name w:val="p5"/>
    <w:basedOn w:val="a"/>
    <w:rsid w:val="00E82509"/>
    <w:pPr>
      <w:spacing w:after="60"/>
    </w:pPr>
    <w:rPr>
      <w:rFonts w:ascii=".AppleSystemUIFont" w:hAnsi=".AppleSystemUIFont" w:cs="Times New Roman"/>
      <w:sz w:val="33"/>
      <w:szCs w:val="33"/>
    </w:rPr>
  </w:style>
  <w:style w:type="character" w:customStyle="1" w:styleId="s1">
    <w:name w:val="s1"/>
    <w:basedOn w:val="a0"/>
    <w:rsid w:val="00E82509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E82509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E82509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s4">
    <w:name w:val="s4"/>
    <w:basedOn w:val="a0"/>
    <w:rsid w:val="00E82509"/>
    <w:rPr>
      <w:rFonts w:ascii=".SFUI-Bold" w:hAnsi=".SFUI-Bold" w:hint="default"/>
      <w:b/>
      <w:bCs/>
      <w:i w:val="0"/>
      <w:iCs w:val="0"/>
      <w:sz w:val="33"/>
      <w:szCs w:val="33"/>
    </w:rPr>
  </w:style>
  <w:style w:type="character" w:customStyle="1" w:styleId="s5">
    <w:name w:val="s5"/>
    <w:basedOn w:val="a0"/>
    <w:rsid w:val="00E82509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a"/>
    <w:rsid w:val="00E82509"/>
    <w:rPr>
      <w:rFonts w:ascii=".AppleSystemUIFont" w:hAnsi=".AppleSystemUIFont" w:cs="Times New Roman"/>
      <w:sz w:val="26"/>
      <w:szCs w:val="26"/>
    </w:rPr>
  </w:style>
  <w:style w:type="paragraph" w:customStyle="1" w:styleId="li4">
    <w:name w:val="li4"/>
    <w:basedOn w:val="a"/>
    <w:rsid w:val="00E82509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82509"/>
  </w:style>
  <w:style w:type="character" w:styleId="a3">
    <w:name w:val="Hyperlink"/>
    <w:basedOn w:val="a0"/>
    <w:uiPriority w:val="99"/>
    <w:semiHidden/>
    <w:unhideWhenUsed/>
    <w:rsid w:val="00E8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Denmark/Russia/Schedule_an_Appointment.html" TargetMode="External"/><Relationship Id="rId5" Type="http://schemas.openxmlformats.org/officeDocument/2006/relationships/hyperlink" Target="https://visaget.ru/wp-content/uploads/Anketa-na-vizu-v-Daniy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2021-06-07T09:17:00Z</dcterms:created>
  <dcterms:modified xsi:type="dcterms:W3CDTF">2021-06-07T09:17:00Z</dcterms:modified>
</cp:coreProperties>
</file>