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2BDF" w:rsidRPr="00782BDF" w:rsidRDefault="00782BDF" w:rsidP="00782BDF">
      <w:pPr>
        <w:spacing w:after="45"/>
        <w:rPr>
          <w:rFonts w:ascii=".AppleSystemUIFont" w:hAnsi=".AppleSystemUIFont" w:cs="Times New Roman"/>
          <w:sz w:val="42"/>
          <w:szCs w:val="42"/>
        </w:rPr>
      </w:pPr>
      <w:r w:rsidRPr="00782BDF">
        <w:rPr>
          <w:rFonts w:ascii=".SFUI-Bold" w:hAnsi=".SFUI-Bold" w:cs="Times New Roman"/>
          <w:b/>
          <w:bCs/>
          <w:sz w:val="42"/>
          <w:szCs w:val="42"/>
        </w:rPr>
        <w:t>Венгрия </w:t>
      </w:r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  <w:r w:rsidRPr="00782BDF">
        <w:rPr>
          <w:rFonts w:ascii=".SFUI-Semibold" w:hAnsi=".SFUI-Semibold" w:cs="Times New Roman"/>
          <w:b/>
          <w:bCs/>
          <w:sz w:val="26"/>
          <w:szCs w:val="26"/>
        </w:rPr>
        <w:t>Виза </w:t>
      </w:r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  <w:r w:rsidRPr="00782BDF">
        <w:rPr>
          <w:rFonts w:ascii=".SFUI-Semibold" w:hAnsi=".SFUI-Semibold" w:cs="Times New Roman"/>
          <w:b/>
          <w:bCs/>
          <w:sz w:val="26"/>
          <w:szCs w:val="26"/>
        </w:rPr>
        <w:t>СПОРТИВНЫЕ, КУЛЬТУРНЫЕ, НАУЧНЫЕ МЕРОПРИЯТИЯ/УЧЕБА </w:t>
      </w:r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  <w:r w:rsidRPr="00782BDF">
        <w:rPr>
          <w:rFonts w:ascii=".SFUI-Regular" w:hAnsi=".SFUI-Regular" w:cs="Times New Roman"/>
          <w:sz w:val="26"/>
          <w:szCs w:val="26"/>
        </w:rPr>
        <w:t>НЕОБХОДИМЫЕ ДОКУМЕНТЫ</w:t>
      </w:r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  <w:r w:rsidRPr="00782BDF">
        <w:rPr>
          <w:rFonts w:ascii=".SFUI-Semibold" w:hAnsi=".SFUI-Semibold" w:cs="Times New Roman"/>
          <w:b/>
          <w:bCs/>
          <w:sz w:val="26"/>
          <w:szCs w:val="26"/>
        </w:rPr>
        <w:t>Визовая анкета:</w:t>
      </w:r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  <w:r w:rsidRPr="00782BDF">
        <w:rPr>
          <w:rFonts w:ascii=".SFUI-Regular" w:hAnsi=".SFUI-Regular" w:cs="Times New Roman"/>
          <w:sz w:val="26"/>
          <w:szCs w:val="26"/>
        </w:rPr>
        <w:t xml:space="preserve">Заполнить </w:t>
      </w:r>
      <w:hyperlink r:id="rId5" w:history="1">
        <w:r w:rsidRPr="00782BDF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анкету</w:t>
        </w:r>
      </w:hyperlink>
      <w:r w:rsidRPr="00782BDF">
        <w:rPr>
          <w:rFonts w:ascii=".SFUI-Regular" w:hAnsi=".SFUI-Regular" w:cs="Times New Roman"/>
          <w:sz w:val="26"/>
          <w:szCs w:val="26"/>
        </w:rPr>
        <w:t xml:space="preserve"> на получение Шенгенской визы рекомендуется в электронном виде . Анкета должна быть полностью заполнена латинскими буквами, распечатана и собственноручно подписана лицом, обращающимся за визой. За несовершеннолетних граждан анкету подписывают родители или лица, обладающие родительскими (опекунскими) правами. Подписи ставятся синими чернилами.</w:t>
      </w:r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  <w:r w:rsidRPr="00782BDF">
        <w:rPr>
          <w:rFonts w:ascii=".SFUI-Regular" w:hAnsi=".SFUI-Regular" w:cs="Times New Roman"/>
          <w:sz w:val="26"/>
          <w:szCs w:val="26"/>
        </w:rPr>
        <w:t xml:space="preserve">Страховка для путешествий является обязательной для всех шенгенских стран. Если вы не купили, пожалуйста </w:t>
      </w:r>
      <w:hyperlink r:id="rId6" w:history="1">
        <w:r w:rsidRPr="00782BDF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нажмите сюда</w:t>
        </w:r>
      </w:hyperlink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  <w:r w:rsidRPr="00782BDF">
        <w:rPr>
          <w:rFonts w:ascii=".SFUI-Semibold" w:hAnsi=".SFUI-Semibold" w:cs="Times New Roman"/>
          <w:b/>
          <w:bCs/>
          <w:sz w:val="26"/>
          <w:szCs w:val="26"/>
        </w:rPr>
        <w:t>Заграничный паспорт:</w:t>
      </w:r>
    </w:p>
    <w:p w:rsidR="00782BDF" w:rsidRPr="00782BDF" w:rsidRDefault="00782BDF" w:rsidP="00782BDF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Regular" w:eastAsia="Times New Roman" w:hAnsi=".SFUI-Regular" w:cs="Times New Roman"/>
          <w:sz w:val="26"/>
          <w:szCs w:val="26"/>
        </w:rPr>
        <w:t>должен быть подписан;</w:t>
      </w:r>
    </w:p>
    <w:p w:rsidR="00782BDF" w:rsidRPr="00782BDF" w:rsidRDefault="00782BDF" w:rsidP="00782BDF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Regular" w:eastAsia="Times New Roman" w:hAnsi=".SFUI-Regular" w:cs="Times New Roman"/>
          <w:sz w:val="26"/>
          <w:szCs w:val="26"/>
        </w:rPr>
        <w:t>должен иметь срок действия минимум 3 месяца после окончания срока действия визы;</w:t>
      </w:r>
    </w:p>
    <w:p w:rsidR="00782BDF" w:rsidRPr="00782BDF" w:rsidRDefault="00782BDF" w:rsidP="00782BDF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Regular" w:eastAsia="Times New Roman" w:hAnsi=".SFUI-Regular" w:cs="Times New Roman"/>
          <w:sz w:val="26"/>
          <w:szCs w:val="26"/>
        </w:rPr>
        <w:t>срок действия паспорта не должен превышать 10 лет. Продленные паспорта не принимаются;</w:t>
      </w:r>
    </w:p>
    <w:p w:rsidR="00782BDF" w:rsidRPr="00782BDF" w:rsidRDefault="00782BDF" w:rsidP="00782BDF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Regular" w:eastAsia="Times New Roman" w:hAnsi=".SFUI-Regular" w:cs="Times New Roman"/>
          <w:sz w:val="26"/>
          <w:szCs w:val="26"/>
        </w:rPr>
        <w:t>должен содержать как минимум 2 незаполненные (чистые) страницы, предназначенные для проставления виз;</w:t>
      </w:r>
    </w:p>
    <w:p w:rsidR="00782BDF" w:rsidRPr="00782BDF" w:rsidRDefault="00782BDF" w:rsidP="00782BDF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Regular" w:eastAsia="Times New Roman" w:hAnsi=".SFUI-Regular" w:cs="Times New Roman"/>
          <w:sz w:val="26"/>
          <w:szCs w:val="26"/>
        </w:rPr>
        <w:t>принимается без обложек (пластиковых, кожаных);</w:t>
      </w:r>
    </w:p>
    <w:p w:rsidR="00782BDF" w:rsidRPr="00782BDF" w:rsidRDefault="00782BDF" w:rsidP="00782BDF">
      <w:pPr>
        <w:numPr>
          <w:ilvl w:val="0"/>
          <w:numId w:val="1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Regular" w:eastAsia="Times New Roman" w:hAnsi=".SFUI-Regular" w:cs="Times New Roman"/>
          <w:sz w:val="26"/>
          <w:szCs w:val="26"/>
        </w:rPr>
        <w:t>копии: 1 страница с информацией о заявителе и шенгенские визы за последние 3 года.</w:t>
      </w:r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  <w:r w:rsidRPr="00782BDF">
        <w:rPr>
          <w:rFonts w:ascii=".SFUI-Semibold" w:hAnsi=".SFUI-Semibold" w:cs="Times New Roman"/>
          <w:b/>
          <w:bCs/>
          <w:sz w:val="26"/>
          <w:szCs w:val="26"/>
        </w:rPr>
        <w:t>Общегражданский паспорт (ксерокопия)</w:t>
      </w:r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  <w:r w:rsidRPr="00782BDF">
        <w:rPr>
          <w:rFonts w:ascii=".SFUI-Regular" w:hAnsi=".SFUI-Regular" w:cs="Times New Roman"/>
          <w:sz w:val="26"/>
          <w:szCs w:val="26"/>
        </w:rPr>
        <w:t>Необходимо предоставить ксерокопию следующих страниц гражданского паспорта: страница с фото, страница с информацией о месте жительства, страница о семейном положении, страница со сведениями о ранее выданных паспортах.</w:t>
      </w:r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  <w:r w:rsidRPr="00782BDF">
        <w:rPr>
          <w:rFonts w:ascii=".SFUI-Semibold" w:hAnsi=".SFUI-Semibold" w:cs="Times New Roman"/>
          <w:b/>
          <w:bCs/>
          <w:sz w:val="26"/>
          <w:szCs w:val="26"/>
        </w:rPr>
        <w:t>Цветная фотография 1 шт.:</w:t>
      </w:r>
    </w:p>
    <w:p w:rsidR="00782BDF" w:rsidRPr="00782BDF" w:rsidRDefault="00782BDF" w:rsidP="00782BDF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Regular" w:eastAsia="Times New Roman" w:hAnsi=".SFUI-Regular" w:cs="Times New Roman"/>
          <w:sz w:val="26"/>
          <w:szCs w:val="26"/>
        </w:rPr>
        <w:t>размер 3,5 х 4,5 см, без овала, цветная, четкая, чистая и контрастная;</w:t>
      </w:r>
    </w:p>
    <w:p w:rsidR="00782BDF" w:rsidRPr="00782BDF" w:rsidRDefault="00782BDF" w:rsidP="00782BDF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Regular" w:eastAsia="Times New Roman" w:hAnsi=".SFUI-Regular" w:cs="Times New Roman"/>
          <w:sz w:val="26"/>
          <w:szCs w:val="26"/>
        </w:rPr>
        <w:t>фотография должна быть напечатана на высококачественной бумаге на белом фоне;</w:t>
      </w:r>
    </w:p>
    <w:p w:rsidR="00782BDF" w:rsidRPr="00782BDF" w:rsidRDefault="00782BDF" w:rsidP="00782BDF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Regular" w:eastAsia="Times New Roman" w:hAnsi=".SFUI-Regular" w:cs="Times New Roman"/>
          <w:sz w:val="26"/>
          <w:szCs w:val="26"/>
        </w:rPr>
        <w:t>фотография должна быть не более 6 месяцев, сделана в анфас, так чтобы лицо занимало 70-80% фотографии;</w:t>
      </w:r>
    </w:p>
    <w:p w:rsidR="00782BDF" w:rsidRPr="00782BDF" w:rsidRDefault="00782BDF" w:rsidP="00782BDF">
      <w:pPr>
        <w:numPr>
          <w:ilvl w:val="0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Regular" w:eastAsia="Times New Roman" w:hAnsi=".SFUI-Regular" w:cs="Times New Roman"/>
          <w:sz w:val="26"/>
          <w:szCs w:val="26"/>
        </w:rPr>
        <w:t>если заявитель носит очки, то фотография должна соответствовать также следующим критериям:</w:t>
      </w:r>
    </w:p>
    <w:p w:rsidR="00782BDF" w:rsidRPr="00782BDF" w:rsidRDefault="00782BDF" w:rsidP="00782BDF">
      <w:pPr>
        <w:numPr>
          <w:ilvl w:val="1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Regular" w:eastAsia="Times New Roman" w:hAnsi=".SFUI-Regular" w:cs="Times New Roman"/>
          <w:sz w:val="26"/>
          <w:szCs w:val="26"/>
        </w:rPr>
        <w:t xml:space="preserve">стекла </w:t>
      </w:r>
      <w:proofErr w:type="spellStart"/>
      <w:r w:rsidRPr="00782BDF">
        <w:rPr>
          <w:rFonts w:ascii=".SFUI-Regular" w:eastAsia="Times New Roman" w:hAnsi=".SFUI-Regular" w:cs="Times New Roman"/>
          <w:sz w:val="26"/>
          <w:szCs w:val="26"/>
        </w:rPr>
        <w:t>незатемненные</w:t>
      </w:r>
      <w:proofErr w:type="spellEnd"/>
      <w:r w:rsidRPr="00782BDF">
        <w:rPr>
          <w:rFonts w:ascii=".SFUI-Regular" w:eastAsia="Times New Roman" w:hAnsi=".SFUI-Regular" w:cs="Times New Roman"/>
          <w:sz w:val="26"/>
          <w:szCs w:val="26"/>
        </w:rPr>
        <w:t>,</w:t>
      </w:r>
    </w:p>
    <w:p w:rsidR="00782BDF" w:rsidRPr="00782BDF" w:rsidRDefault="00782BDF" w:rsidP="00782BDF">
      <w:pPr>
        <w:numPr>
          <w:ilvl w:val="1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Regular" w:eastAsia="Times New Roman" w:hAnsi=".SFUI-Regular" w:cs="Times New Roman"/>
          <w:sz w:val="26"/>
          <w:szCs w:val="26"/>
        </w:rPr>
        <w:t>оправа не должна закрывать ни одной части глаза,</w:t>
      </w:r>
    </w:p>
    <w:p w:rsidR="00782BDF" w:rsidRPr="00782BDF" w:rsidRDefault="00782BDF" w:rsidP="00782BDF">
      <w:pPr>
        <w:numPr>
          <w:ilvl w:val="1"/>
          <w:numId w:val="2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Regular" w:eastAsia="Times New Roman" w:hAnsi=".SFUI-Regular" w:cs="Times New Roman"/>
          <w:sz w:val="26"/>
          <w:szCs w:val="26"/>
        </w:rPr>
        <w:t>не должно быть каких-либо бликов. </w:t>
      </w:r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  <w:r w:rsidRPr="00782BDF">
        <w:rPr>
          <w:rFonts w:ascii=".SFUI-Semibold" w:hAnsi=".SFUI-Semibold" w:cs="Times New Roman"/>
          <w:b/>
          <w:bCs/>
          <w:sz w:val="26"/>
          <w:szCs w:val="26"/>
        </w:rPr>
        <w:t>Полис медицинского страхования (копия)</w:t>
      </w:r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  <w:r w:rsidRPr="00782BDF">
        <w:rPr>
          <w:rFonts w:ascii=".SFUI-Regular" w:hAnsi=".SFUI-Regular" w:cs="Times New Roman"/>
          <w:sz w:val="26"/>
          <w:szCs w:val="26"/>
        </w:rPr>
        <w:t xml:space="preserve">Для получения Шенгенской визы необходим полис медицинского страхования здоровья, действующий на территории Шенгенских стран с минимальным покрытием в 30 000 Евро. При оформлении многократной </w:t>
      </w:r>
      <w:r w:rsidRPr="00782BDF">
        <w:rPr>
          <w:rFonts w:ascii=".SFUI-Regular" w:hAnsi=".SFUI-Regular" w:cs="Times New Roman"/>
          <w:sz w:val="26"/>
          <w:szCs w:val="26"/>
        </w:rPr>
        <w:lastRenderedPageBreak/>
        <w:t>визы, полис медицинского страхования может быть предоставлен на первое посещение Шенгенской территории. Принимаются страховые полисы, выданные страховыми компаниями Европейского соглашения и Европейской экономической зоны или российскими страховыми компаниями (по основному правилу, страховка должна быть оформлена по месту постоянного пребывания).</w:t>
      </w:r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  <w:r w:rsidRPr="00782BDF">
        <w:rPr>
          <w:rFonts w:ascii=".SFUI-Semibold" w:hAnsi=".SFUI-Semibold" w:cs="Times New Roman"/>
          <w:b/>
          <w:bCs/>
          <w:sz w:val="26"/>
          <w:szCs w:val="26"/>
        </w:rPr>
        <w:t>Требования к полису медицинского страхования, действующему на территории Шенгенских стран:</w:t>
      </w:r>
    </w:p>
    <w:p w:rsidR="00782BDF" w:rsidRPr="00782BDF" w:rsidRDefault="00782BDF" w:rsidP="00782BDF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Regular" w:eastAsia="Times New Roman" w:hAnsi=".SFUI-Regular" w:cs="Times New Roman"/>
          <w:sz w:val="26"/>
          <w:szCs w:val="26"/>
        </w:rPr>
        <w:t>страховой полис должен действовать на всей территории Шенгенского соглашения;</w:t>
      </w:r>
    </w:p>
    <w:p w:rsidR="00782BDF" w:rsidRPr="00782BDF" w:rsidRDefault="00782BDF" w:rsidP="00782BDF">
      <w:pPr>
        <w:numPr>
          <w:ilvl w:val="0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Regular" w:eastAsia="Times New Roman" w:hAnsi=".SFUI-Regular" w:cs="Times New Roman"/>
          <w:sz w:val="26"/>
          <w:szCs w:val="26"/>
        </w:rPr>
        <w:t>страховой полис должен гарантировать как минимум те услуги, которые связаны со здравоохранением и включает следующие позиции:</w:t>
      </w:r>
    </w:p>
    <w:p w:rsidR="00782BDF" w:rsidRPr="00782BDF" w:rsidRDefault="00782BDF" w:rsidP="00782BDF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Regular" w:eastAsia="Times New Roman" w:hAnsi=".SFUI-Regular" w:cs="Times New Roman"/>
          <w:sz w:val="26"/>
          <w:szCs w:val="26"/>
        </w:rPr>
        <w:t>неотложную медицинскую помощь;</w:t>
      </w:r>
    </w:p>
    <w:p w:rsidR="00782BDF" w:rsidRPr="00782BDF" w:rsidRDefault="00782BDF" w:rsidP="00782BDF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Regular" w:eastAsia="Times New Roman" w:hAnsi=".SFUI-Regular" w:cs="Times New Roman"/>
          <w:sz w:val="26"/>
          <w:szCs w:val="26"/>
        </w:rPr>
        <w:t>лечение в случаях критического положения для жизни и здоровья в стационарах;</w:t>
      </w:r>
    </w:p>
    <w:p w:rsidR="00782BDF" w:rsidRPr="00782BDF" w:rsidRDefault="00782BDF" w:rsidP="00782BDF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Regular" w:eastAsia="Times New Roman" w:hAnsi=".SFUI-Regular" w:cs="Times New Roman"/>
          <w:sz w:val="26"/>
          <w:szCs w:val="26"/>
        </w:rPr>
        <w:t>транспортировку в ближайшее медицинское учреждение, которое оказывает неотложную медицинскую помощь, а также лечение в стационарах;</w:t>
      </w:r>
    </w:p>
    <w:p w:rsidR="00782BDF" w:rsidRPr="00782BDF" w:rsidRDefault="00782BDF" w:rsidP="00782BDF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Regular" w:eastAsia="Times New Roman" w:hAnsi=".SFUI-Regular" w:cs="Times New Roman"/>
          <w:sz w:val="26"/>
          <w:szCs w:val="26"/>
        </w:rPr>
        <w:t>медицинскую или посмертную репатриацию в страну постоянного проживания при тяжелом заболевании или в случае смерти застрахованного.</w:t>
      </w:r>
    </w:p>
    <w:p w:rsidR="00782BDF" w:rsidRPr="00782BDF" w:rsidRDefault="00782BDF" w:rsidP="00782BDF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Regular" w:eastAsia="Times New Roman" w:hAnsi=".SFUI-Regular" w:cs="Times New Roman"/>
          <w:sz w:val="26"/>
          <w:szCs w:val="26"/>
        </w:rPr>
        <w:t>при оформлении Шенгенской визы, указанный в полисе минимальный лимит ответственности страховщика в период страхования должен быть не менее 30 000 EUR. Принимаются страховые полисы, выданные страховыми компаниями Европейского соглашения и Европейской экономической зоны или российскими страховыми компаниями, заполненные исключительно машинописным способом;</w:t>
      </w:r>
    </w:p>
    <w:p w:rsidR="00782BDF" w:rsidRPr="00782BDF" w:rsidRDefault="00782BDF" w:rsidP="00782BDF">
      <w:pPr>
        <w:numPr>
          <w:ilvl w:val="1"/>
          <w:numId w:val="3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Regular" w:eastAsia="Times New Roman" w:hAnsi=".SFUI-Regular" w:cs="Times New Roman"/>
          <w:sz w:val="26"/>
          <w:szCs w:val="26"/>
        </w:rPr>
        <w:t>при оформлении однократной Шенгенской визы, полис медицинского страхования должен полностью покрывать даты поездки. Например, если виза запрашивается на 10 дней с 1 июня по 10 июня, полис медицинского страхования должен быть предъявлен с 1 июня по 10 июня с периодом действия полиса 10 дней.</w:t>
      </w:r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  <w:r w:rsidRPr="00782BDF">
        <w:rPr>
          <w:rFonts w:ascii=".SFUI-Semibold" w:hAnsi=".SFUI-Semibold" w:cs="Times New Roman"/>
          <w:b/>
          <w:bCs/>
          <w:sz w:val="26"/>
          <w:szCs w:val="26"/>
        </w:rPr>
        <w:t>Транспортные документы:</w:t>
      </w:r>
    </w:p>
    <w:p w:rsidR="00782BDF" w:rsidRPr="00782BDF" w:rsidRDefault="00782BDF" w:rsidP="00782BDF">
      <w:pPr>
        <w:numPr>
          <w:ilvl w:val="0"/>
          <w:numId w:val="4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Regular" w:eastAsia="Times New Roman" w:hAnsi=".SFUI-Regular" w:cs="Times New Roman"/>
          <w:sz w:val="26"/>
          <w:szCs w:val="26"/>
        </w:rPr>
        <w:t>Билеты туда и обратно (действующая бронь или выкупленные),</w:t>
      </w:r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  <w:r w:rsidRPr="00782BDF">
        <w:rPr>
          <w:rFonts w:ascii=".SFUI-Semibold" w:hAnsi=".SFUI-Semibold" w:cs="Times New Roman"/>
          <w:b/>
          <w:bCs/>
          <w:sz w:val="26"/>
          <w:szCs w:val="26"/>
        </w:rPr>
        <w:t>В случае поездки на машине:</w:t>
      </w:r>
    </w:p>
    <w:p w:rsidR="00782BDF" w:rsidRPr="00782BDF" w:rsidRDefault="00782BDF" w:rsidP="00782BDF">
      <w:pPr>
        <w:numPr>
          <w:ilvl w:val="0"/>
          <w:numId w:val="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Regular" w:eastAsia="Times New Roman" w:hAnsi=".SFUI-Regular" w:cs="Times New Roman"/>
          <w:sz w:val="26"/>
          <w:szCs w:val="26"/>
        </w:rPr>
        <w:t>копии свидетельства о регистрации транспортного средства,</w:t>
      </w:r>
    </w:p>
    <w:p w:rsidR="00782BDF" w:rsidRPr="00782BDF" w:rsidRDefault="00782BDF" w:rsidP="00782BDF">
      <w:pPr>
        <w:numPr>
          <w:ilvl w:val="0"/>
          <w:numId w:val="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Regular" w:eastAsia="Times New Roman" w:hAnsi=".SFUI-Regular" w:cs="Times New Roman"/>
          <w:sz w:val="26"/>
          <w:szCs w:val="26"/>
        </w:rPr>
        <w:t>действующая виза владельца транспортного средства либо нотариально заверенная доверенность на право управления тс за границей + копия 1 страницы российского паспорта владельца,</w:t>
      </w:r>
    </w:p>
    <w:p w:rsidR="00782BDF" w:rsidRPr="00782BDF" w:rsidRDefault="00782BDF" w:rsidP="00782BDF">
      <w:pPr>
        <w:numPr>
          <w:ilvl w:val="0"/>
          <w:numId w:val="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Regular" w:eastAsia="Times New Roman" w:hAnsi=".SFUI-Regular" w:cs="Times New Roman"/>
          <w:sz w:val="26"/>
          <w:szCs w:val="26"/>
        </w:rPr>
        <w:t>копии водительского удостоверения,</w:t>
      </w:r>
    </w:p>
    <w:p w:rsidR="00782BDF" w:rsidRPr="00782BDF" w:rsidRDefault="00782BDF" w:rsidP="00782BDF">
      <w:pPr>
        <w:numPr>
          <w:ilvl w:val="0"/>
          <w:numId w:val="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Regular" w:eastAsia="Times New Roman" w:hAnsi=".SFUI-Regular" w:cs="Times New Roman"/>
          <w:sz w:val="26"/>
          <w:szCs w:val="26"/>
        </w:rPr>
        <w:t>действующая виза водителя, если запрос на выдачу визы на него не подается</w:t>
      </w:r>
    </w:p>
    <w:p w:rsidR="00782BDF" w:rsidRPr="00782BDF" w:rsidRDefault="00782BDF" w:rsidP="00782BDF">
      <w:pPr>
        <w:numPr>
          <w:ilvl w:val="0"/>
          <w:numId w:val="5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Regular" w:eastAsia="Times New Roman" w:hAnsi=".SFUI-Regular" w:cs="Times New Roman"/>
          <w:sz w:val="26"/>
          <w:szCs w:val="26"/>
        </w:rPr>
        <w:t>маршрутный лист</w:t>
      </w:r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  <w:r w:rsidRPr="00782BDF">
        <w:rPr>
          <w:rFonts w:ascii=".SFUI-Semibold" w:hAnsi=".SFUI-Semibold" w:cs="Times New Roman"/>
          <w:b/>
          <w:bCs/>
          <w:sz w:val="26"/>
          <w:szCs w:val="26"/>
        </w:rPr>
        <w:lastRenderedPageBreak/>
        <w:t xml:space="preserve">В случае поездки на туристическом автобусе (при подаче документов аккредитованной </w:t>
      </w:r>
      <w:proofErr w:type="spellStart"/>
      <w:r w:rsidRPr="00782BDF">
        <w:rPr>
          <w:rFonts w:ascii=".SFUI-Semibold" w:hAnsi=".SFUI-Semibold" w:cs="Times New Roman"/>
          <w:b/>
          <w:bCs/>
          <w:sz w:val="26"/>
          <w:szCs w:val="26"/>
        </w:rPr>
        <w:t>турфирмой</w:t>
      </w:r>
      <w:proofErr w:type="spellEnd"/>
      <w:r w:rsidRPr="00782BDF">
        <w:rPr>
          <w:rFonts w:ascii=".SFUI-Semibold" w:hAnsi=".SFUI-Semibold" w:cs="Times New Roman"/>
          <w:b/>
          <w:bCs/>
          <w:sz w:val="26"/>
          <w:szCs w:val="26"/>
        </w:rPr>
        <w:t>, достаточно приложить сопроводительное письмо):</w:t>
      </w:r>
    </w:p>
    <w:p w:rsidR="00782BDF" w:rsidRPr="00782BDF" w:rsidRDefault="00782BDF" w:rsidP="00782BDF">
      <w:pPr>
        <w:numPr>
          <w:ilvl w:val="0"/>
          <w:numId w:val="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Regular" w:eastAsia="Times New Roman" w:hAnsi=".SFUI-Regular" w:cs="Times New Roman"/>
          <w:sz w:val="26"/>
          <w:szCs w:val="26"/>
        </w:rPr>
        <w:t>Договор о покупке тура</w:t>
      </w:r>
    </w:p>
    <w:p w:rsidR="00782BDF" w:rsidRPr="00782BDF" w:rsidRDefault="00782BDF" w:rsidP="00782BDF">
      <w:pPr>
        <w:numPr>
          <w:ilvl w:val="0"/>
          <w:numId w:val="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Regular" w:eastAsia="Times New Roman" w:hAnsi=".SFUI-Regular" w:cs="Times New Roman"/>
          <w:sz w:val="26"/>
          <w:szCs w:val="26"/>
        </w:rPr>
        <w:t xml:space="preserve">Договор между </w:t>
      </w:r>
      <w:proofErr w:type="spellStart"/>
      <w:r w:rsidRPr="00782BDF">
        <w:rPr>
          <w:rFonts w:ascii=".SFUI-Regular" w:eastAsia="Times New Roman" w:hAnsi=".SFUI-Regular" w:cs="Times New Roman"/>
          <w:sz w:val="26"/>
          <w:szCs w:val="26"/>
        </w:rPr>
        <w:t>турфирмой</w:t>
      </w:r>
      <w:proofErr w:type="spellEnd"/>
      <w:r w:rsidRPr="00782BDF">
        <w:rPr>
          <w:rFonts w:ascii=".SFUI-Regular" w:eastAsia="Times New Roman" w:hAnsi=".SFUI-Regular" w:cs="Times New Roman"/>
          <w:sz w:val="26"/>
          <w:szCs w:val="26"/>
        </w:rPr>
        <w:t xml:space="preserve"> и автобусом (прописать водителей в данной поездке)</w:t>
      </w:r>
    </w:p>
    <w:p w:rsidR="00782BDF" w:rsidRPr="00782BDF" w:rsidRDefault="00782BDF" w:rsidP="00782BDF">
      <w:pPr>
        <w:numPr>
          <w:ilvl w:val="0"/>
          <w:numId w:val="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Regular" w:eastAsia="Times New Roman" w:hAnsi=".SFUI-Regular" w:cs="Times New Roman"/>
          <w:sz w:val="26"/>
          <w:szCs w:val="26"/>
        </w:rPr>
        <w:t>Документы на автобус (</w:t>
      </w:r>
      <w:proofErr w:type="spellStart"/>
      <w:r w:rsidRPr="00782BDF">
        <w:rPr>
          <w:rFonts w:ascii=".SFUI-Regular" w:eastAsia="Times New Roman" w:hAnsi=".SFUI-Regular" w:cs="Times New Roman"/>
          <w:sz w:val="26"/>
          <w:szCs w:val="26"/>
        </w:rPr>
        <w:t>стс</w:t>
      </w:r>
      <w:proofErr w:type="spellEnd"/>
      <w:r w:rsidRPr="00782BDF">
        <w:rPr>
          <w:rFonts w:ascii=".SFUI-Regular" w:eastAsia="Times New Roman" w:hAnsi=".SFUI-Regular" w:cs="Times New Roman"/>
          <w:sz w:val="26"/>
          <w:szCs w:val="26"/>
        </w:rPr>
        <w:t>)</w:t>
      </w:r>
    </w:p>
    <w:p w:rsidR="00782BDF" w:rsidRPr="00782BDF" w:rsidRDefault="00782BDF" w:rsidP="00782BDF">
      <w:pPr>
        <w:numPr>
          <w:ilvl w:val="0"/>
          <w:numId w:val="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Regular" w:eastAsia="Times New Roman" w:hAnsi=".SFUI-Regular" w:cs="Times New Roman"/>
          <w:sz w:val="26"/>
          <w:szCs w:val="26"/>
        </w:rPr>
        <w:t>Лицензия</w:t>
      </w:r>
    </w:p>
    <w:p w:rsidR="00782BDF" w:rsidRPr="00782BDF" w:rsidRDefault="00782BDF" w:rsidP="00782BDF">
      <w:pPr>
        <w:numPr>
          <w:ilvl w:val="0"/>
          <w:numId w:val="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Regular" w:eastAsia="Times New Roman" w:hAnsi=".SFUI-Regular" w:cs="Times New Roman"/>
          <w:sz w:val="26"/>
          <w:szCs w:val="26"/>
        </w:rPr>
        <w:t>Паспорт и виза водителя</w:t>
      </w:r>
    </w:p>
    <w:p w:rsidR="00782BDF" w:rsidRPr="00782BDF" w:rsidRDefault="00782BDF" w:rsidP="00782BDF">
      <w:pPr>
        <w:numPr>
          <w:ilvl w:val="0"/>
          <w:numId w:val="6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Regular" w:eastAsia="Times New Roman" w:hAnsi=".SFUI-Regular" w:cs="Times New Roman"/>
          <w:sz w:val="26"/>
          <w:szCs w:val="26"/>
        </w:rPr>
        <w:t>Маршрутный лист</w:t>
      </w:r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  <w:r w:rsidRPr="00782BDF">
        <w:rPr>
          <w:rFonts w:ascii=".SFUI-Semibold" w:hAnsi=".SFUI-Semibold" w:cs="Times New Roman"/>
          <w:b/>
          <w:bCs/>
          <w:sz w:val="26"/>
          <w:szCs w:val="26"/>
        </w:rPr>
        <w:t>Документы, подтверждающие наличие финансовых средств на период пребывания в Венгрии (только оригиналы):</w:t>
      </w:r>
    </w:p>
    <w:p w:rsidR="00782BDF" w:rsidRPr="00782BDF" w:rsidRDefault="00782BDF" w:rsidP="00782BDF">
      <w:pPr>
        <w:numPr>
          <w:ilvl w:val="0"/>
          <w:numId w:val="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Semibold" w:eastAsia="Times New Roman" w:hAnsi=".SFUI-Semibold" w:cs="Times New Roman"/>
          <w:b/>
          <w:bCs/>
          <w:sz w:val="26"/>
          <w:szCs w:val="26"/>
        </w:rPr>
        <w:t>Для работающих по найму</w:t>
      </w:r>
      <w:r w:rsidRPr="00782BDF">
        <w:rPr>
          <w:rFonts w:ascii=".SFUI-Regular" w:eastAsia="Times New Roman" w:hAnsi=".SFUI-Regular" w:cs="Times New Roman"/>
          <w:sz w:val="26"/>
          <w:szCs w:val="26"/>
        </w:rPr>
        <w:t xml:space="preserve"> граждан необходимо предоставить оригинал документа, подтверждающего наличие регулярных доходов в форме справки с места работы (не старше 1 месяца) о заработной плате с указанием должности, среднемесячного дохода (на справке должны присутствовать печать и подпись руководителя, а также все реквизиты и номер телефона организации).</w:t>
      </w:r>
    </w:p>
    <w:p w:rsidR="00782BDF" w:rsidRPr="00782BDF" w:rsidRDefault="00782BDF" w:rsidP="00782BDF">
      <w:pPr>
        <w:numPr>
          <w:ilvl w:val="0"/>
          <w:numId w:val="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Semibold" w:eastAsia="Times New Roman" w:hAnsi=".SFUI-Semibold" w:cs="Times New Roman"/>
          <w:b/>
          <w:bCs/>
          <w:sz w:val="26"/>
          <w:szCs w:val="26"/>
        </w:rPr>
        <w:t>Для индивидуальных предпринимателей</w:t>
      </w:r>
      <w:r w:rsidRPr="00782BDF">
        <w:rPr>
          <w:rFonts w:ascii=".SFUI-Regular" w:eastAsia="Times New Roman" w:hAnsi=".SFUI-Regular" w:cs="Times New Roman"/>
          <w:sz w:val="26"/>
          <w:szCs w:val="26"/>
        </w:rPr>
        <w:t xml:space="preserve"> необходимо предоставить документы о регистрации ИП, выписку из банковского счета о движении денежных средств за последние 3 месяца (на выписке должны присутствовать печать и подпись сотрудника).</w:t>
      </w:r>
    </w:p>
    <w:p w:rsidR="00782BDF" w:rsidRPr="00782BDF" w:rsidRDefault="00782BDF" w:rsidP="00782BDF">
      <w:pPr>
        <w:numPr>
          <w:ilvl w:val="0"/>
          <w:numId w:val="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Semibold" w:eastAsia="Times New Roman" w:hAnsi=".SFUI-Semibold" w:cs="Times New Roman"/>
          <w:b/>
          <w:bCs/>
          <w:sz w:val="26"/>
          <w:szCs w:val="26"/>
        </w:rPr>
        <w:t>Для неработающих</w:t>
      </w:r>
      <w:r w:rsidRPr="00782BDF">
        <w:rPr>
          <w:rFonts w:ascii=".SFUI-Regular" w:eastAsia="Times New Roman" w:hAnsi=".SFUI-Regular" w:cs="Times New Roman"/>
          <w:sz w:val="26"/>
          <w:szCs w:val="26"/>
        </w:rPr>
        <w:t xml:space="preserve"> предоставляется выписка из банковского счета за 3 месяца (не старше 1 месяца) с достаточным для поездки остатком (на выписке должны присутствовать печать и подпись сотрудника банка).</w:t>
      </w:r>
    </w:p>
    <w:p w:rsidR="00782BDF" w:rsidRPr="00782BDF" w:rsidRDefault="00782BDF" w:rsidP="00782BDF">
      <w:pPr>
        <w:numPr>
          <w:ilvl w:val="0"/>
          <w:numId w:val="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Regular" w:eastAsia="Times New Roman" w:hAnsi=".SFUI-Regular" w:cs="Times New Roman"/>
          <w:sz w:val="26"/>
          <w:szCs w:val="26"/>
        </w:rPr>
        <w:t>Для учащихся необходимо предоставить справку из образовательного учреждения (не старше 1 месяца).</w:t>
      </w:r>
    </w:p>
    <w:p w:rsidR="00782BDF" w:rsidRPr="00782BDF" w:rsidRDefault="00782BDF" w:rsidP="00782BDF">
      <w:pPr>
        <w:numPr>
          <w:ilvl w:val="0"/>
          <w:numId w:val="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Regular" w:eastAsia="Times New Roman" w:hAnsi=".SFUI-Regular" w:cs="Times New Roman"/>
          <w:sz w:val="26"/>
          <w:szCs w:val="26"/>
        </w:rPr>
        <w:t xml:space="preserve">Если Ваше пребывание в Венгрии </w:t>
      </w:r>
      <w:r w:rsidRPr="00782BDF">
        <w:rPr>
          <w:rFonts w:ascii=".SFUI-Semibold" w:eastAsia="Times New Roman" w:hAnsi=".SFUI-Semibold" w:cs="Times New Roman"/>
          <w:b/>
          <w:bCs/>
          <w:sz w:val="26"/>
          <w:szCs w:val="26"/>
        </w:rPr>
        <w:t>оплачивает третье лицо</w:t>
      </w:r>
      <w:r w:rsidRPr="00782BDF">
        <w:rPr>
          <w:rFonts w:ascii=".SFUI-Regular" w:eastAsia="Times New Roman" w:hAnsi=".SFUI-Regular" w:cs="Times New Roman"/>
          <w:sz w:val="26"/>
          <w:szCs w:val="26"/>
        </w:rPr>
        <w:t xml:space="preserve">, то указанные документы должны быть представлены на его имя. В данном случае, если третье лицо является близким родственником, то необходимо предоставить гарантийное письмо в произвольной форме и документы, подтверждающие родство (свидетельство о рождении, свидетельство о браке) + </w:t>
      </w:r>
      <w:r w:rsidRPr="00782BDF">
        <w:rPr>
          <w:rFonts w:ascii=".SFUI-Semibold" w:eastAsia="Times New Roman" w:hAnsi=".SFUI-Semibold" w:cs="Times New Roman"/>
          <w:b/>
          <w:bCs/>
          <w:sz w:val="26"/>
          <w:szCs w:val="26"/>
        </w:rPr>
        <w:t>копия 1 страницы паспорта РФ спонсора</w:t>
      </w:r>
      <w:r w:rsidRPr="00782BDF">
        <w:rPr>
          <w:rFonts w:ascii=".SFUI-Regular" w:eastAsia="Times New Roman" w:hAnsi=".SFUI-Regular" w:cs="Times New Roman"/>
          <w:sz w:val="26"/>
          <w:szCs w:val="26"/>
        </w:rPr>
        <w:t xml:space="preserve">. Для других – нотариально заверенное гарантийное письмо. </w:t>
      </w:r>
      <w:hyperlink r:id="rId7" w:history="1">
        <w:r w:rsidRPr="00782BDF">
          <w:rPr>
            <w:rFonts w:ascii=".SFUI-Regular" w:eastAsia="Times New Roman" w:hAnsi=".SFUI-Regular" w:cs="Times New Roman"/>
            <w:color w:val="0000FF"/>
            <w:sz w:val="26"/>
            <w:szCs w:val="26"/>
            <w:u w:val="single"/>
          </w:rPr>
          <w:t>Спонсорское письмо</w:t>
        </w:r>
      </w:hyperlink>
      <w:r w:rsidRPr="00782BDF">
        <w:rPr>
          <w:rFonts w:ascii=".SFUI-Regular" w:eastAsia="Times New Roman" w:hAnsi=".SFUI-Regular" w:cs="Times New Roman"/>
          <w:sz w:val="26"/>
          <w:szCs w:val="26"/>
        </w:rPr>
        <w:t xml:space="preserve"> должно содержать следующую информацию: территория пребывания и действия визы (страны Шенгенского соглашения, в том числе Венгрия), сроки действия спонсорского письма (при запросе однократной визы – сроки поездки; при запросе многократной визы – сроки запрашиваемой визы).</w:t>
      </w:r>
    </w:p>
    <w:p w:rsidR="00782BDF" w:rsidRPr="00782BDF" w:rsidRDefault="00782BDF" w:rsidP="00782BDF">
      <w:pPr>
        <w:numPr>
          <w:ilvl w:val="0"/>
          <w:numId w:val="7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Regular" w:eastAsia="Times New Roman" w:hAnsi=".SFUI-Regular" w:cs="Times New Roman"/>
          <w:sz w:val="26"/>
          <w:szCs w:val="26"/>
        </w:rPr>
        <w:t>При наличии пенсионного свидетельства необходимо предоставить оригинал и копию.</w:t>
      </w:r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  <w:r w:rsidRPr="00782BDF">
        <w:rPr>
          <w:rFonts w:ascii=".SFUI-Semibold" w:hAnsi=".SFUI-Semibold" w:cs="Times New Roman"/>
          <w:b/>
          <w:bCs/>
          <w:sz w:val="26"/>
          <w:szCs w:val="26"/>
        </w:rPr>
        <w:t>Документы, подтверждающие цель поездки:</w:t>
      </w:r>
    </w:p>
    <w:p w:rsidR="00782BDF" w:rsidRPr="00782BDF" w:rsidRDefault="00782BDF" w:rsidP="00782BDF">
      <w:pPr>
        <w:numPr>
          <w:ilvl w:val="0"/>
          <w:numId w:val="8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Regular" w:eastAsia="Times New Roman" w:hAnsi=".SFUI-Regular" w:cs="Times New Roman"/>
          <w:sz w:val="26"/>
          <w:szCs w:val="26"/>
        </w:rPr>
        <w:t>Оригинал либо факсимильная (электронная и распечатанная) копия приглашения от принимающей организации (компетентного учреждения), в приглашении должно быть прописано место проживания, либо необходимо предоставить бронь гостиницы.</w:t>
      </w:r>
    </w:p>
    <w:p w:rsidR="00782BDF" w:rsidRPr="00782BDF" w:rsidRDefault="00782BDF" w:rsidP="00782BDF">
      <w:pPr>
        <w:numPr>
          <w:ilvl w:val="0"/>
          <w:numId w:val="8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Regular" w:eastAsia="Times New Roman" w:hAnsi=".SFUI-Regular" w:cs="Times New Roman"/>
          <w:sz w:val="26"/>
          <w:szCs w:val="26"/>
        </w:rPr>
        <w:t>Гарантийное письмо от направляющей стороны.</w:t>
      </w:r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  <w:r w:rsidRPr="00782BDF">
        <w:rPr>
          <w:rFonts w:ascii=".SFUI-Regular" w:hAnsi=".SFUI-Regular" w:cs="Times New Roman"/>
          <w:sz w:val="26"/>
          <w:szCs w:val="26"/>
        </w:rPr>
        <w:lastRenderedPageBreak/>
        <w:t xml:space="preserve">Если вы являетесь гражданином третьей страны, ознакомьтесь с перечнем </w:t>
      </w:r>
      <w:hyperlink r:id="rId8" w:history="1">
        <w:r w:rsidRPr="00782BDF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дополнительных требований.</w:t>
        </w:r>
      </w:hyperlink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  <w:r w:rsidRPr="00782BDF">
        <w:rPr>
          <w:rFonts w:ascii=".SFUI-Regular" w:hAnsi=".SFUI-Regular" w:cs="Times New Roman"/>
          <w:sz w:val="26"/>
          <w:szCs w:val="26"/>
        </w:rPr>
        <w:t xml:space="preserve">Если вас сопровождает ребенок, ознакомьтесь с комплектом </w:t>
      </w:r>
      <w:hyperlink r:id="rId9" w:history="1">
        <w:r w:rsidRPr="00782BDF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обязательных документов.</w:t>
        </w:r>
      </w:hyperlink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  <w:r w:rsidRPr="00782BDF">
        <w:rPr>
          <w:rFonts w:ascii=".SFUI-Regular" w:hAnsi=".SFUI-Regular" w:cs="Times New Roman"/>
          <w:sz w:val="26"/>
          <w:szCs w:val="26"/>
        </w:rPr>
        <w:t xml:space="preserve">Заполненное </w:t>
      </w:r>
      <w:hyperlink r:id="rId10" w:history="1">
        <w:r w:rsidRPr="00782BDF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согласие</w:t>
        </w:r>
      </w:hyperlink>
      <w:r w:rsidRPr="00782BDF">
        <w:rPr>
          <w:rFonts w:ascii=".SFUI-Regular" w:hAnsi=".SFUI-Regular" w:cs="Times New Roman"/>
          <w:sz w:val="26"/>
          <w:szCs w:val="26"/>
        </w:rPr>
        <w:t xml:space="preserve"> на обработку персональных данных, подписанное заявителем лично, должно быть приложено к каждому комплекту документов.</w:t>
      </w:r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  <w:r w:rsidRPr="00782BDF">
        <w:rPr>
          <w:rFonts w:ascii=".SFUI-Semibold" w:hAnsi=".SFUI-Semibold" w:cs="Times New Roman"/>
          <w:b/>
          <w:bCs/>
          <w:sz w:val="26"/>
          <w:szCs w:val="26"/>
        </w:rPr>
        <w:t>Условия подачи документов </w:t>
      </w:r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  <w:r w:rsidRPr="00782BDF">
        <w:rPr>
          <w:rFonts w:ascii=".SFUI-Regular" w:hAnsi=".SFUI-Regular" w:cs="Times New Roman"/>
          <w:sz w:val="26"/>
          <w:szCs w:val="26"/>
        </w:rPr>
        <w:t>Заявление необходимо подавать как минимум за 15 календарных дней до планируемой поездки. В случае подачи документов в региональных центрах, необходимо также учитывать срок доставки документов до Посольства/Консульства. Период принятия решения по заявлению на визу может быть продлен до 45 календарных дней в отдельных случаях, в частности, когда требуется дополнительная проверка заявления. Заявитель может подать документы на визу не ранее, чем за 6 месяцев до планируемой поездки.</w:t>
      </w:r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  <w:r w:rsidRPr="00782BDF">
        <w:rPr>
          <w:rFonts w:ascii=".SFUI-Semibold" w:hAnsi=".SFUI-Semibold" w:cs="Times New Roman"/>
          <w:b/>
          <w:bCs/>
          <w:sz w:val="26"/>
          <w:szCs w:val="26"/>
        </w:rPr>
        <w:t>Как вы можете подать заявление на визу: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3"/>
        <w:gridCol w:w="5636"/>
      </w:tblGrid>
      <w:tr w:rsidR="00782BDF" w:rsidRPr="00782BD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82BDF" w:rsidRPr="00782BDF" w:rsidRDefault="00782BDF" w:rsidP="00782BDF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782BDF">
              <w:rPr>
                <w:rFonts w:ascii=".SFUI-Semibold" w:hAnsi=".SFUI-Semibold" w:cs="Times New Roman"/>
                <w:b/>
                <w:bCs/>
                <w:sz w:val="26"/>
                <w:szCs w:val="26"/>
              </w:rPr>
              <w:t>ВАРИАНТ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82BDF" w:rsidRPr="00782BDF" w:rsidRDefault="00782BDF" w:rsidP="00782BDF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782BDF">
              <w:rPr>
                <w:rFonts w:ascii=".SFUI-Semibold" w:hAnsi=".SFUI-Semibold" w:cs="Times New Roman"/>
                <w:b/>
                <w:bCs/>
                <w:sz w:val="26"/>
                <w:szCs w:val="26"/>
              </w:rPr>
              <w:t>ВАРИАНТ 2</w:t>
            </w:r>
          </w:p>
        </w:tc>
      </w:tr>
      <w:tr w:rsidR="00782BDF" w:rsidRPr="00782BD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82BDF" w:rsidRPr="00782BDF" w:rsidRDefault="00782BDF" w:rsidP="00782BDF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782BDF">
              <w:rPr>
                <w:rFonts w:ascii=".SFUI-Regular" w:hAnsi=".SFUI-Regular" w:cs="Times New Roman"/>
                <w:sz w:val="26"/>
                <w:szCs w:val="26"/>
              </w:rPr>
              <w:t xml:space="preserve">Подать заявление в одном из </w:t>
            </w:r>
            <w:hyperlink r:id="rId11" w:history="1">
              <w:r w:rsidRPr="00782BDF">
                <w:rPr>
                  <w:rFonts w:ascii=".SFUI-Regular" w:hAnsi=".SFUI-Regular" w:cs="Times New Roman"/>
                  <w:color w:val="E4AF0A"/>
                  <w:sz w:val="26"/>
                  <w:szCs w:val="26"/>
                  <w:u w:val="single"/>
                </w:rPr>
                <w:t>визовых центров.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82BDF" w:rsidRPr="00782BDF" w:rsidRDefault="00782BDF" w:rsidP="00782BDF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782BDF">
              <w:rPr>
                <w:rFonts w:ascii=".SFUI-Regular" w:hAnsi=".SFUI-Regular" w:cs="Times New Roman"/>
                <w:sz w:val="26"/>
                <w:szCs w:val="26"/>
              </w:rPr>
              <w:t>Подать заявление по предварительной записи в консульствах Венгрии </w:t>
            </w:r>
          </w:p>
          <w:p w:rsidR="00782BDF" w:rsidRPr="00782BDF" w:rsidRDefault="00782BDF" w:rsidP="00782BDF">
            <w:pPr>
              <w:rPr>
                <w:rFonts w:ascii=".AppleSystemUIFont" w:hAnsi=".AppleSystemUIFont" w:cs="Times New Roman"/>
                <w:color w:val="E4AF0A"/>
                <w:sz w:val="26"/>
                <w:szCs w:val="26"/>
              </w:rPr>
            </w:pPr>
            <w:hyperlink r:id="rId12" w:history="1">
              <w:r w:rsidRPr="00782BDF">
                <w:rPr>
                  <w:rFonts w:ascii=".SFUI-Regular" w:hAnsi=".SFUI-Regular" w:cs="Times New Roman"/>
                  <w:color w:val="0000FF"/>
                  <w:sz w:val="26"/>
                  <w:szCs w:val="26"/>
                  <w:u w:val="single"/>
                </w:rPr>
                <w:t>Посольство Венгрии в Москве</w:t>
              </w:r>
            </w:hyperlink>
          </w:p>
          <w:p w:rsidR="00782BDF" w:rsidRPr="00782BDF" w:rsidRDefault="00782BDF" w:rsidP="00782BDF">
            <w:pPr>
              <w:rPr>
                <w:rFonts w:ascii=".AppleSystemUIFont" w:hAnsi=".AppleSystemUIFont" w:cs="Times New Roman"/>
                <w:color w:val="E4AF0A"/>
                <w:sz w:val="26"/>
                <w:szCs w:val="26"/>
              </w:rPr>
            </w:pPr>
            <w:hyperlink r:id="rId13" w:history="1">
              <w:r w:rsidRPr="00782BDF">
                <w:rPr>
                  <w:rFonts w:ascii=".SFUI-Regular" w:hAnsi=".SFUI-Regular" w:cs="Times New Roman"/>
                  <w:color w:val="0000FF"/>
                  <w:sz w:val="26"/>
                  <w:szCs w:val="26"/>
                  <w:u w:val="single"/>
                </w:rPr>
                <w:t>Генеральное консульство Венгрии в Санкт-Петербурге</w:t>
              </w:r>
            </w:hyperlink>
          </w:p>
          <w:p w:rsidR="00782BDF" w:rsidRPr="00782BDF" w:rsidRDefault="00782BDF" w:rsidP="00782BDF">
            <w:pPr>
              <w:rPr>
                <w:rFonts w:ascii=".AppleSystemUIFont" w:hAnsi=".AppleSystemUIFont" w:cs="Times New Roman"/>
                <w:color w:val="E4AF0A"/>
                <w:sz w:val="26"/>
                <w:szCs w:val="26"/>
              </w:rPr>
            </w:pPr>
            <w:hyperlink r:id="rId14" w:history="1">
              <w:r w:rsidRPr="00782BDF">
                <w:rPr>
                  <w:rFonts w:ascii=".SFUI-Regular" w:hAnsi=".SFUI-Regular" w:cs="Times New Roman"/>
                  <w:color w:val="0000FF"/>
                  <w:sz w:val="26"/>
                  <w:szCs w:val="26"/>
                  <w:u w:val="single"/>
                </w:rPr>
                <w:t>Генеральное консульство Венгрии в Казани</w:t>
              </w:r>
            </w:hyperlink>
          </w:p>
          <w:p w:rsidR="00782BDF" w:rsidRPr="00782BDF" w:rsidRDefault="00782BDF" w:rsidP="00782BDF">
            <w:pPr>
              <w:rPr>
                <w:rFonts w:ascii=".AppleSystemUIFont" w:hAnsi=".AppleSystemUIFont" w:cs="Times New Roman"/>
                <w:color w:val="E4AF0A"/>
                <w:sz w:val="26"/>
                <w:szCs w:val="26"/>
              </w:rPr>
            </w:pPr>
            <w:hyperlink r:id="rId15" w:history="1">
              <w:r w:rsidRPr="00782BDF">
                <w:rPr>
                  <w:rFonts w:ascii=".SFUI-Regular" w:hAnsi=".SFUI-Regular" w:cs="Times New Roman"/>
                  <w:color w:val="0000FF"/>
                  <w:sz w:val="26"/>
                  <w:szCs w:val="26"/>
                  <w:u w:val="single"/>
                </w:rPr>
                <w:t>Генеральное консульство Венгрии в Екатеринбурге</w:t>
              </w:r>
            </w:hyperlink>
          </w:p>
        </w:tc>
      </w:tr>
    </w:tbl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  <w:r w:rsidRPr="00782BDF">
        <w:rPr>
          <w:rFonts w:ascii=".SFUI-Regular" w:hAnsi=".SFUI-Regular" w:cs="Times New Roman"/>
          <w:sz w:val="26"/>
          <w:szCs w:val="26"/>
        </w:rPr>
        <w:t>Шаг 1:</w:t>
      </w:r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  <w:r w:rsidRPr="00782BDF">
        <w:rPr>
          <w:rFonts w:ascii=".SFUI-Regular" w:hAnsi=".SFUI-Regular" w:cs="Times New Roman"/>
          <w:sz w:val="26"/>
          <w:szCs w:val="26"/>
        </w:rPr>
        <w:t xml:space="preserve">Если вы хотите подать заявление в Визовый центр Венгрии, необходимо </w:t>
      </w:r>
      <w:hyperlink r:id="rId16" w:history="1">
        <w:r w:rsidRPr="00782BDF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записаться</w:t>
        </w:r>
      </w:hyperlink>
      <w:r w:rsidRPr="00782BDF">
        <w:rPr>
          <w:rFonts w:ascii=".SFUI-Regular" w:hAnsi=".SFUI-Regular" w:cs="Times New Roman"/>
          <w:sz w:val="26"/>
          <w:szCs w:val="26"/>
        </w:rPr>
        <w:t xml:space="preserve"> на подачу документов.</w:t>
      </w:r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  <w:r w:rsidRPr="00782BDF">
        <w:rPr>
          <w:rFonts w:ascii=".SFUI-Regular" w:hAnsi=".SFUI-Regular" w:cs="Times New Roman"/>
          <w:sz w:val="26"/>
          <w:szCs w:val="26"/>
        </w:rPr>
        <w:t xml:space="preserve">Чтобы ознакомиться со списком государственных праздников, пожалуйста, нажмите </w:t>
      </w:r>
      <w:hyperlink r:id="rId17" w:history="1">
        <w:r w:rsidRPr="00782BDF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здесь</w:t>
        </w:r>
      </w:hyperlink>
      <w:r w:rsidRPr="00782BDF">
        <w:rPr>
          <w:rFonts w:ascii=".SFUI-Regular" w:hAnsi=".SFUI-Regular" w:cs="Times New Roman"/>
          <w:sz w:val="26"/>
          <w:szCs w:val="26"/>
        </w:rPr>
        <w:t>.</w:t>
      </w:r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  <w:r w:rsidRPr="00782BDF">
        <w:rPr>
          <w:rFonts w:ascii=".SFUI-Regular" w:hAnsi=".SFUI-Regular" w:cs="Times New Roman"/>
          <w:sz w:val="26"/>
          <w:szCs w:val="26"/>
        </w:rPr>
        <w:t xml:space="preserve">Пожалуйста, заполните и подпишите соответствующую </w:t>
      </w:r>
      <w:hyperlink r:id="rId18" w:history="1">
        <w:r w:rsidRPr="00782BDF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форму заявления на визу</w:t>
        </w:r>
      </w:hyperlink>
      <w:r w:rsidRPr="00782BDF">
        <w:rPr>
          <w:rFonts w:ascii=".SFUI-Regular" w:hAnsi=".SFUI-Regular" w:cs="Times New Roman"/>
          <w:sz w:val="26"/>
          <w:szCs w:val="26"/>
        </w:rPr>
        <w:t>. Пожалуйста, убедитесь, что вы предоставили все необходимые документы.</w:t>
      </w:r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  <w:r w:rsidRPr="00782BDF">
        <w:rPr>
          <w:rFonts w:ascii=".SFUI-Regular" w:hAnsi=".SFUI-Regular" w:cs="Times New Roman"/>
          <w:sz w:val="26"/>
          <w:szCs w:val="26"/>
        </w:rPr>
        <w:t>Шаг 2:</w:t>
      </w:r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  <w:r w:rsidRPr="00782BDF">
        <w:rPr>
          <w:rFonts w:ascii=".SFUI-Regular" w:hAnsi=".SFUI-Regular" w:cs="Times New Roman"/>
          <w:sz w:val="26"/>
          <w:szCs w:val="26"/>
        </w:rPr>
        <w:t xml:space="preserve">Подайте заявление в </w:t>
      </w:r>
      <w:hyperlink r:id="rId19" w:history="1">
        <w:r w:rsidRPr="00782BDF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Визовом Центре</w:t>
        </w:r>
      </w:hyperlink>
      <w:r w:rsidRPr="00782BDF">
        <w:rPr>
          <w:rFonts w:ascii=".SFUI-Regular" w:hAnsi=".SFUI-Regular" w:cs="Times New Roman"/>
          <w:sz w:val="26"/>
          <w:szCs w:val="26"/>
        </w:rPr>
        <w:t>.</w:t>
      </w:r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  <w:r w:rsidRPr="00782BDF">
        <w:rPr>
          <w:rFonts w:ascii=".SFUI-Regular" w:hAnsi=".SFUI-Regular" w:cs="Times New Roman"/>
          <w:sz w:val="26"/>
          <w:szCs w:val="26"/>
        </w:rPr>
        <w:t>Шаг 3:</w:t>
      </w:r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  <w:r w:rsidRPr="00782BDF">
        <w:rPr>
          <w:rFonts w:ascii=".SFUI-Regular" w:hAnsi=".SFUI-Regular" w:cs="Times New Roman"/>
          <w:sz w:val="26"/>
          <w:szCs w:val="26"/>
        </w:rPr>
        <w:t xml:space="preserve">Как только процесс подачи заявки будет завершен, вы получите текстовое сообщение. Вы также можете проверить статус ваших документов </w:t>
      </w:r>
      <w:hyperlink r:id="rId20" w:history="1">
        <w:r w:rsidRPr="00782BDF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здесь.</w:t>
        </w:r>
      </w:hyperlink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  <w:r w:rsidRPr="00782BDF">
        <w:rPr>
          <w:rFonts w:ascii=".SFUI-Regular" w:hAnsi=".SFUI-Regular" w:cs="Times New Roman"/>
          <w:sz w:val="26"/>
          <w:szCs w:val="26"/>
        </w:rPr>
        <w:t>Шаг 4:</w:t>
      </w:r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  <w:r w:rsidRPr="00782BDF">
        <w:rPr>
          <w:rFonts w:ascii=".SFUI-Regular" w:hAnsi=".SFUI-Regular" w:cs="Times New Roman"/>
          <w:sz w:val="26"/>
          <w:szCs w:val="26"/>
        </w:rPr>
        <w:t xml:space="preserve">Заберите свой паспорт в Визовом Центре или получите его из рук </w:t>
      </w:r>
      <w:hyperlink r:id="rId21" w:history="1">
        <w:r w:rsidRPr="00782BDF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курьера.</w:t>
        </w:r>
      </w:hyperlink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  <w:r w:rsidRPr="00782BDF">
        <w:rPr>
          <w:rFonts w:ascii=".SFUI-Regular" w:hAnsi=".SFUI-Regular" w:cs="Times New Roman"/>
          <w:sz w:val="26"/>
          <w:szCs w:val="26"/>
        </w:rPr>
        <w:t>Кто может подавать документы на визу и получать готовые паспорта?</w:t>
      </w:r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  <w:r w:rsidRPr="00782BDF">
        <w:rPr>
          <w:rFonts w:ascii=".SFUI-Regular" w:hAnsi=".SFUI-Regular" w:cs="Times New Roman"/>
          <w:sz w:val="26"/>
          <w:szCs w:val="26"/>
        </w:rPr>
        <w:t>Подать и получить документы может (-</w:t>
      </w:r>
      <w:proofErr w:type="spellStart"/>
      <w:r w:rsidRPr="00782BDF">
        <w:rPr>
          <w:rFonts w:ascii=".SFUI-Regular" w:hAnsi=".SFUI-Regular" w:cs="Times New Roman"/>
          <w:sz w:val="26"/>
          <w:szCs w:val="26"/>
        </w:rPr>
        <w:t>ут</w:t>
      </w:r>
      <w:proofErr w:type="spellEnd"/>
      <w:r w:rsidRPr="00782BDF">
        <w:rPr>
          <w:rFonts w:ascii=".SFUI-Regular" w:hAnsi=".SFUI-Regular" w:cs="Times New Roman"/>
          <w:sz w:val="26"/>
          <w:szCs w:val="26"/>
        </w:rPr>
        <w:t>):</w:t>
      </w:r>
    </w:p>
    <w:p w:rsidR="00782BDF" w:rsidRPr="00782BDF" w:rsidRDefault="00782BDF" w:rsidP="00782BDF">
      <w:pPr>
        <w:numPr>
          <w:ilvl w:val="0"/>
          <w:numId w:val="9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Regular" w:eastAsia="Times New Roman" w:hAnsi=".SFUI-Regular" w:cs="Times New Roman"/>
          <w:sz w:val="26"/>
          <w:szCs w:val="26"/>
        </w:rPr>
        <w:t>Сам заявитель, если ему\ей 18 лет и более;</w:t>
      </w:r>
    </w:p>
    <w:p w:rsidR="00782BDF" w:rsidRPr="00782BDF" w:rsidRDefault="00782BDF" w:rsidP="00782BDF">
      <w:pPr>
        <w:numPr>
          <w:ilvl w:val="0"/>
          <w:numId w:val="9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Regular" w:eastAsia="Times New Roman" w:hAnsi=".SFUI-Regular" w:cs="Times New Roman"/>
          <w:sz w:val="26"/>
          <w:szCs w:val="26"/>
        </w:rPr>
        <w:lastRenderedPageBreak/>
        <w:t>Один из родителей \ законных опекунов для несовершеннолетних детей, если предоставляется оригинал и копия свидетельства о рождении. Если произошла смена имени, должны быть предоставлены дополнительные документы для подтверждения родственных связей. Форма заявления несовершеннолетнего лица должна быть подписана одним из родителей или законных опекунов.</w:t>
      </w:r>
    </w:p>
    <w:p w:rsidR="00782BDF" w:rsidRPr="00782BDF" w:rsidRDefault="00782BDF" w:rsidP="00782BDF">
      <w:pPr>
        <w:numPr>
          <w:ilvl w:val="0"/>
          <w:numId w:val="9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Regular" w:eastAsia="Times New Roman" w:hAnsi=".SFUI-Regular" w:cs="Times New Roman"/>
          <w:sz w:val="26"/>
          <w:szCs w:val="26"/>
        </w:rPr>
        <w:t>Супруги и близкие родственники (родители, дети, внуки, бабушки и дедушки) могут подавать друг за друга документы при подтверждении родства (свидетельство о браке, свидетельство о рождении и т. д.). Это правило применимо, если нет необходимости сдавать биометрические данные. В случае изменения имени (или изменения паспорта с изменением транслитерации хотя бы одной буквы в имени или фамилии) заявитель должен повторно предоставить биометрические данные.</w:t>
      </w:r>
    </w:p>
    <w:p w:rsidR="00782BDF" w:rsidRPr="00782BDF" w:rsidRDefault="00782BDF" w:rsidP="00782BDF">
      <w:pPr>
        <w:numPr>
          <w:ilvl w:val="0"/>
          <w:numId w:val="9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Regular" w:eastAsia="Times New Roman" w:hAnsi=".SFUI-Regular" w:cs="Times New Roman"/>
          <w:sz w:val="26"/>
          <w:szCs w:val="26"/>
        </w:rPr>
        <w:t xml:space="preserve">Туристические агентства, имеющие </w:t>
      </w:r>
      <w:hyperlink r:id="rId22" w:history="1">
        <w:r w:rsidRPr="00782BDF">
          <w:rPr>
            <w:rFonts w:ascii=".SFUI-Regular" w:eastAsia="Times New Roman" w:hAnsi=".SFUI-Regular" w:cs="Times New Roman"/>
            <w:color w:val="0000FF"/>
            <w:sz w:val="26"/>
            <w:szCs w:val="26"/>
            <w:u w:val="single"/>
          </w:rPr>
          <w:t>аккредитацию</w:t>
        </w:r>
      </w:hyperlink>
      <w:r w:rsidRPr="00782BDF">
        <w:rPr>
          <w:rFonts w:ascii=".SFUI-Regular" w:eastAsia="Times New Roman" w:hAnsi=".SFUI-Regular" w:cs="Times New Roman"/>
          <w:sz w:val="26"/>
          <w:szCs w:val="26"/>
        </w:rPr>
        <w:t xml:space="preserve"> в консульстве Венгрии.</w:t>
      </w:r>
    </w:p>
    <w:p w:rsidR="00782BDF" w:rsidRPr="00782BDF" w:rsidRDefault="00782BDF" w:rsidP="00782BDF">
      <w:pPr>
        <w:numPr>
          <w:ilvl w:val="0"/>
          <w:numId w:val="9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Regular" w:eastAsia="Times New Roman" w:hAnsi=".SFUI-Regular" w:cs="Times New Roman"/>
          <w:sz w:val="26"/>
          <w:szCs w:val="26"/>
        </w:rPr>
        <w:t>Третьи лица на основании нотариальной доверенности (а также доверенности от компании для подачи документов представителем за сотрудников организации).</w:t>
      </w:r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  <w:r w:rsidRPr="00782BDF">
        <w:rPr>
          <w:rFonts w:ascii=".SFUI-Regular" w:hAnsi=".SFUI-Regular" w:cs="Times New Roman"/>
          <w:sz w:val="26"/>
          <w:szCs w:val="26"/>
        </w:rPr>
        <w:t>СБОРЫ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2582"/>
        <w:gridCol w:w="1518"/>
        <w:gridCol w:w="1567"/>
        <w:gridCol w:w="1748"/>
      </w:tblGrid>
      <w:tr w:rsidR="00782BDF" w:rsidRPr="00782BD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82BDF" w:rsidRPr="00782BDF" w:rsidRDefault="00782BDF" w:rsidP="00782BDF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782BDF">
              <w:rPr>
                <w:rFonts w:ascii=".SFUI-Semibold" w:hAnsi=".SFUI-Semibold" w:cs="Times New Roman"/>
                <w:b/>
                <w:bCs/>
                <w:sz w:val="26"/>
                <w:szCs w:val="26"/>
              </w:rPr>
              <w:t>ШЕНГЕНСКАЯ ВИЗА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82BDF" w:rsidRPr="00782BDF" w:rsidRDefault="00782BDF" w:rsidP="00782BDF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782BDF">
              <w:rPr>
                <w:rFonts w:ascii=".SFUI-Semibold" w:hAnsi=".SFUI-Semibold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82BDF" w:rsidRPr="00782BDF" w:rsidRDefault="00782BDF" w:rsidP="00782BDF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782BDF">
              <w:rPr>
                <w:rFonts w:ascii=".SFUI-Semibold" w:hAnsi=".SFUI-Semibold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82BDF" w:rsidRPr="00782BDF" w:rsidRDefault="00782BDF" w:rsidP="00782BDF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782BDF">
              <w:rPr>
                <w:rFonts w:ascii=".SFUI-Semibold" w:hAnsi=".SFUI-Semibold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82BDF" w:rsidRPr="00782BDF" w:rsidRDefault="00782BDF" w:rsidP="00782BDF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782BDF">
              <w:rPr>
                <w:rFonts w:ascii=".SFUI-Semibold" w:hAnsi=".SFUI-Semibold" w:cs="Times New Roman"/>
                <w:b/>
                <w:bCs/>
                <w:sz w:val="26"/>
                <w:szCs w:val="26"/>
              </w:rPr>
              <w:t>C-ЭКСПРЕСС</w:t>
            </w:r>
          </w:p>
        </w:tc>
      </w:tr>
      <w:tr w:rsidR="00782BDF" w:rsidRPr="00782BD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82BDF" w:rsidRPr="00782BDF" w:rsidRDefault="00782BDF" w:rsidP="00782BDF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782BDF">
              <w:rPr>
                <w:rFonts w:ascii=".SFUI-Regular" w:hAnsi=".SFUI-Regular" w:cs="Times New Roman"/>
                <w:sz w:val="26"/>
                <w:szCs w:val="26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82BDF" w:rsidRPr="00782BDF" w:rsidRDefault="00782BDF" w:rsidP="00782BDF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782BDF">
              <w:rPr>
                <w:rFonts w:ascii=".SFUI-Regular" w:hAnsi=".SFUI-Regular" w:cs="Times New Roman"/>
                <w:sz w:val="26"/>
                <w:szCs w:val="26"/>
              </w:rPr>
              <w:t>Граждане Российской Федерации, Украины, Молдовы, Грузии, Сербии, Черногории, Албании, Боснии и Герцеговины, бывшей югославской Республики Македонии, Азербайджана, Армении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82BDF" w:rsidRPr="00782BDF" w:rsidRDefault="00782BDF" w:rsidP="00782BDF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782BDF">
              <w:rPr>
                <w:rFonts w:ascii=".SFUI-Regular" w:hAnsi=".SFUI-Regular" w:cs="Times New Roman"/>
                <w:sz w:val="26"/>
                <w:szCs w:val="26"/>
              </w:rPr>
              <w:t>Граждане других государств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82BDF" w:rsidRPr="00782BDF" w:rsidRDefault="00782BDF" w:rsidP="00782BDF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782BDF">
              <w:rPr>
                <w:rFonts w:ascii=".SFUI-Regular" w:hAnsi=".SFUI-Regular" w:cs="Times New Roman"/>
                <w:sz w:val="26"/>
                <w:szCs w:val="26"/>
              </w:rPr>
              <w:t>Граждане других государств с 6 до 12 лет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82BDF" w:rsidRPr="00782BDF" w:rsidRDefault="00782BDF" w:rsidP="00782BDF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782BDF">
              <w:rPr>
                <w:rFonts w:ascii=".SFUI-Regular" w:hAnsi=".SFUI-Regular" w:cs="Times New Roman"/>
                <w:sz w:val="26"/>
                <w:szCs w:val="26"/>
              </w:rPr>
              <w:t>Экспресс виза (только для граждан Российской Федерации и Украины)</w:t>
            </w:r>
          </w:p>
        </w:tc>
      </w:tr>
      <w:tr w:rsidR="00782BDF" w:rsidRPr="00782BD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82BDF" w:rsidRPr="00782BDF" w:rsidRDefault="00782BDF" w:rsidP="00782BDF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782BDF">
              <w:rPr>
                <w:rFonts w:ascii=".SFUI-Regular" w:hAnsi=".SFUI-Regular" w:cs="Times New Roman"/>
                <w:sz w:val="26"/>
                <w:szCs w:val="26"/>
              </w:rPr>
              <w:t>Сбор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82BDF" w:rsidRPr="00782BDF" w:rsidRDefault="00782BDF" w:rsidP="00782BDF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782BDF">
              <w:rPr>
                <w:rFonts w:ascii=".SFUI-Regular" w:hAnsi=".SFUI-Regular" w:cs="Times New Roman"/>
                <w:sz w:val="26"/>
                <w:szCs w:val="26"/>
              </w:rPr>
              <w:t>35 €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82BDF" w:rsidRPr="00782BDF" w:rsidRDefault="00782BDF" w:rsidP="00782BDF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782BDF">
              <w:rPr>
                <w:rFonts w:ascii=".SFUI-Regular" w:hAnsi=".SFUI-Regular" w:cs="Times New Roman"/>
                <w:sz w:val="26"/>
                <w:szCs w:val="26"/>
              </w:rPr>
              <w:t>80 €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82BDF" w:rsidRPr="00782BDF" w:rsidRDefault="00782BDF" w:rsidP="00782BDF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782BDF">
              <w:rPr>
                <w:rFonts w:ascii=".SFUI-Regular" w:hAnsi=".SFUI-Regular" w:cs="Times New Roman"/>
                <w:sz w:val="26"/>
                <w:szCs w:val="26"/>
              </w:rPr>
              <w:t>40 €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82BDF" w:rsidRPr="00782BDF" w:rsidRDefault="00782BDF" w:rsidP="00782BDF">
            <w:pPr>
              <w:rPr>
                <w:rFonts w:ascii=".AppleSystemUIFont" w:hAnsi=".AppleSystemUIFont" w:cs="Times New Roman"/>
                <w:sz w:val="26"/>
                <w:szCs w:val="26"/>
              </w:rPr>
            </w:pPr>
            <w:r w:rsidRPr="00782BDF">
              <w:rPr>
                <w:rFonts w:ascii=".SFUI-Regular" w:hAnsi=".SFUI-Regular" w:cs="Times New Roman"/>
                <w:sz w:val="26"/>
                <w:szCs w:val="26"/>
              </w:rPr>
              <w:t>70 €</w:t>
            </w:r>
          </w:p>
        </w:tc>
      </w:tr>
    </w:tbl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  <w:r w:rsidRPr="00782BDF">
        <w:rPr>
          <w:rFonts w:ascii=".SFUI-Regular" w:hAnsi=".SFUI-Regular" w:cs="Times New Roman"/>
          <w:sz w:val="26"/>
          <w:szCs w:val="26"/>
        </w:rPr>
        <w:t xml:space="preserve">Список лиц, освобожденных от уплаты визового сбора, находится </w:t>
      </w:r>
      <w:hyperlink r:id="rId23" w:history="1">
        <w:r w:rsidRPr="00782BDF">
          <w:rPr>
            <w:rFonts w:ascii=".SFUI-Regular" w:hAnsi=".SFUI-Regular" w:cs="Times New Roman"/>
            <w:color w:val="0000FF"/>
            <w:sz w:val="26"/>
            <w:szCs w:val="26"/>
            <w:u w:val="single"/>
          </w:rPr>
          <w:t>здесь.</w:t>
        </w:r>
      </w:hyperlink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  <w:r w:rsidRPr="00782BDF">
        <w:rPr>
          <w:rFonts w:ascii=".SFUI-Semibold" w:hAnsi=".SFUI-Semibold" w:cs="Times New Roman"/>
          <w:b/>
          <w:bCs/>
          <w:sz w:val="26"/>
          <w:szCs w:val="26"/>
        </w:rPr>
        <w:t>Сервисный сбор:</w:t>
      </w:r>
      <w:r w:rsidRPr="00782BDF">
        <w:rPr>
          <w:rFonts w:ascii=".SFUI-Regular" w:hAnsi=".SFUI-Regular" w:cs="Times New Roman"/>
          <w:sz w:val="26"/>
          <w:szCs w:val="26"/>
        </w:rPr>
        <w:t xml:space="preserve"> помимо визового сбора, визовые центры взимают сервисный сбор в размере 17,5 евро, включая НДС, за каждое заявление.</w:t>
      </w:r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  <w:r w:rsidRPr="00782BDF">
        <w:rPr>
          <w:rFonts w:ascii=".SFUI-Regular" w:hAnsi=".SFUI-Regular" w:cs="Times New Roman"/>
          <w:sz w:val="26"/>
          <w:szCs w:val="26"/>
        </w:rPr>
        <w:t>Размер сборов в рублях определяется в соответствии с текущим курсом обмена валют.</w:t>
      </w:r>
    </w:p>
    <w:p w:rsidR="00782BDF" w:rsidRPr="00782BDF" w:rsidRDefault="00782BDF" w:rsidP="00782BDF">
      <w:pPr>
        <w:rPr>
          <w:rFonts w:ascii=".AppleSystemUIFont" w:hAnsi=".AppleSystemUIFont" w:cs="Times New Roman"/>
          <w:sz w:val="26"/>
          <w:szCs w:val="26"/>
        </w:rPr>
      </w:pPr>
      <w:r w:rsidRPr="00782BDF">
        <w:rPr>
          <w:rFonts w:ascii=".SFUI-Regular" w:hAnsi=".SFUI-Regular" w:cs="Times New Roman"/>
          <w:sz w:val="26"/>
          <w:szCs w:val="26"/>
        </w:rPr>
        <w:t>Следующие заявители освобождаются от уплаты сервисного сбора:</w:t>
      </w:r>
    </w:p>
    <w:p w:rsidR="00782BDF" w:rsidRPr="00782BDF" w:rsidRDefault="00782BDF" w:rsidP="00782BDF">
      <w:pPr>
        <w:numPr>
          <w:ilvl w:val="0"/>
          <w:numId w:val="10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Regular" w:eastAsia="Times New Roman" w:hAnsi=".SFUI-Regular" w:cs="Times New Roman"/>
          <w:sz w:val="26"/>
          <w:szCs w:val="26"/>
        </w:rPr>
        <w:t>Дети в возрасте до 6 лет</w:t>
      </w:r>
    </w:p>
    <w:p w:rsidR="00782BDF" w:rsidRPr="00782BDF" w:rsidRDefault="00782BDF" w:rsidP="00782BDF">
      <w:pPr>
        <w:numPr>
          <w:ilvl w:val="0"/>
          <w:numId w:val="10"/>
        </w:numPr>
        <w:rPr>
          <w:rFonts w:ascii=".AppleSystemUIFont" w:eastAsia="Times New Roman" w:hAnsi=".AppleSystemUIFont" w:cs="Times New Roman"/>
          <w:sz w:val="26"/>
          <w:szCs w:val="26"/>
        </w:rPr>
      </w:pPr>
      <w:r w:rsidRPr="00782BDF">
        <w:rPr>
          <w:rFonts w:ascii=".SFUI-Regular" w:eastAsia="Times New Roman" w:hAnsi=".SFUI-Regular" w:cs="Times New Roman"/>
          <w:sz w:val="26"/>
          <w:szCs w:val="26"/>
        </w:rPr>
        <w:lastRenderedPageBreak/>
        <w:t>Инвалиды 1 группы, дети-инвалиды (до 18 лет) и сопровождающие их лица (при предъявлении подтверждающих документов)</w:t>
      </w:r>
    </w:p>
    <w:p w:rsidR="00782BDF" w:rsidRDefault="00782BDF"/>
    <w:sectPr w:rsidR="0078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.SFUI-Bold">
    <w:altName w:val="Cambria"/>
    <w:panose1 w:val="020B0604020202020204"/>
    <w:charset w:val="00"/>
    <w:family w:val="roman"/>
    <w:pitch w:val="default"/>
  </w:font>
  <w:font w:name=".SFUI-Semibold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0009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2E37A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EF061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357B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AE25C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0B79B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E12E0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8864B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8C552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AA400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DF"/>
    <w:rsid w:val="0078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400472B-2EB7-B74C-8363-08532D89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82BD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782BDF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2">
    <w:name w:val="p2"/>
    <w:basedOn w:val="a"/>
    <w:rsid w:val="00782BDF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a"/>
    <w:rsid w:val="00782BDF"/>
    <w:rPr>
      <w:rFonts w:ascii=".AppleSystemUIFont" w:hAnsi=".AppleSystemUIFont" w:cs="Times New Roman"/>
      <w:sz w:val="26"/>
      <w:szCs w:val="26"/>
    </w:rPr>
  </w:style>
  <w:style w:type="paragraph" w:customStyle="1" w:styleId="p4">
    <w:name w:val="p4"/>
    <w:basedOn w:val="a"/>
    <w:rsid w:val="00782BDF"/>
    <w:rPr>
      <w:rFonts w:ascii=".AppleSystemUIFont" w:hAnsi=".AppleSystemUIFont" w:cs="Times New Roman"/>
      <w:color w:val="E4AF0A"/>
      <w:sz w:val="26"/>
      <w:szCs w:val="26"/>
    </w:rPr>
  </w:style>
  <w:style w:type="character" w:customStyle="1" w:styleId="s1">
    <w:name w:val="s1"/>
    <w:basedOn w:val="a0"/>
    <w:rsid w:val="00782BDF"/>
    <w:rPr>
      <w:rFonts w:ascii=".SFUI-Bold" w:hAnsi=".SFUI-Bold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a0"/>
    <w:rsid w:val="00782BDF"/>
    <w:rPr>
      <w:rFonts w:ascii=".SFUI-Semibold" w:hAnsi=".SFUI-Semibold" w:hint="default"/>
      <w:b/>
      <w:bCs/>
      <w:i w:val="0"/>
      <w:iCs w:val="0"/>
      <w:sz w:val="26"/>
      <w:szCs w:val="26"/>
    </w:rPr>
  </w:style>
  <w:style w:type="character" w:customStyle="1" w:styleId="s3">
    <w:name w:val="s3"/>
    <w:basedOn w:val="a0"/>
    <w:rsid w:val="00782BDF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4">
    <w:name w:val="s4"/>
    <w:basedOn w:val="a0"/>
    <w:rsid w:val="00782BDF"/>
    <w:rPr>
      <w:rFonts w:ascii=".SFUI-Regular" w:hAnsi=".SFUI-Regular" w:hint="default"/>
      <w:b w:val="0"/>
      <w:bCs w:val="0"/>
      <w:i w:val="0"/>
      <w:iCs w:val="0"/>
      <w:color w:val="E4AF0A"/>
      <w:sz w:val="26"/>
      <w:szCs w:val="26"/>
    </w:rPr>
  </w:style>
  <w:style w:type="paragraph" w:customStyle="1" w:styleId="li2">
    <w:name w:val="li2"/>
    <w:basedOn w:val="a"/>
    <w:rsid w:val="00782BDF"/>
    <w:rPr>
      <w:rFonts w:ascii=".AppleSystemUIFont" w:hAnsi=".AppleSystemUIFont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782BDF"/>
  </w:style>
  <w:style w:type="character" w:styleId="a3">
    <w:name w:val="Hyperlink"/>
    <w:basedOn w:val="a0"/>
    <w:uiPriority w:val="99"/>
    <w:semiHidden/>
    <w:unhideWhenUsed/>
    <w:rsid w:val="00782B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2BD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fsglobal.com/hungary/Russia/pdf/third-country-rus.pdf" TargetMode="External"/><Relationship Id="rId13" Type="http://schemas.openxmlformats.org/officeDocument/2006/relationships/hyperlink" Target="https://szentpetervar.mfa.gov.hu/rus" TargetMode="External"/><Relationship Id="rId18" Type="http://schemas.openxmlformats.org/officeDocument/2006/relationships/hyperlink" Target="https://www.vfsglobal.com/hungary/Russia/pdf/hungary-new-form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fsglobal.com/hungary/Russia/additional-services.html" TargetMode="External"/><Relationship Id="rId7" Type="http://schemas.openxmlformats.org/officeDocument/2006/relationships/hyperlink" Target="https://www.vfsglobal.com/hungary/Russia/pdf/Letter-new.pdf" TargetMode="External"/><Relationship Id="rId12" Type="http://schemas.openxmlformats.org/officeDocument/2006/relationships/hyperlink" Target="https://moscow.mfa.gov.hu/" TargetMode="External"/><Relationship Id="rId17" Type="http://schemas.openxmlformats.org/officeDocument/2006/relationships/hyperlink" Target="https://www.vfsglobal.com/Hungary/Russia/public-holidays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vfsvisaservicesrussia.com/Global-Appointment/Account/RegisteredLogin?q=shSA0YnE4pLF9Xzwon/x/CyskYR6x0BTjVR7y6GrMwyQp8OFE76Y82q1T8+B+jVTra3YGVoaTfZLUqcSUpq9ew==" TargetMode="External"/><Relationship Id="rId20" Type="http://schemas.openxmlformats.org/officeDocument/2006/relationships/hyperlink" Target="https://www.vfsvisaonline.com/Global-Passporttracking/Track/Index?q=shSA0YnE4pLF9Xzwon/x/CyskYR6x0BTjVR7y6GrMwyQp8OFE76Y82q1T8+B+jVTra3YGVoaTfZLUqcSUpq9ew=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fsglobal.com/hungary/Russia/travel-insurance.html" TargetMode="External"/><Relationship Id="rId11" Type="http://schemas.openxmlformats.org/officeDocument/2006/relationships/hyperlink" Target="https://www.vfsglobal.com/hungary/Russia/contact-us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vfsglobal.com/hungary/Russia/pdf/hungary-new-form1.pdf" TargetMode="External"/><Relationship Id="rId15" Type="http://schemas.openxmlformats.org/officeDocument/2006/relationships/hyperlink" Target="https://ekaterinburg.mfa.gov.hu/" TargetMode="External"/><Relationship Id="rId23" Type="http://schemas.openxmlformats.org/officeDocument/2006/relationships/hyperlink" Target="https://www.vfsglobal.com/hungary/Russia/pdf/Gratis-rus.pdf" TargetMode="External"/><Relationship Id="rId10" Type="http://schemas.openxmlformats.org/officeDocument/2006/relationships/hyperlink" Target="https://www.vfsglobal.com/hungary/Russia/pdf/newconsent.pdf" TargetMode="External"/><Relationship Id="rId19" Type="http://schemas.openxmlformats.org/officeDocument/2006/relationships/hyperlink" Target="https://www.vfsglobal.com/hungary/Russia/contact-u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fsglobal.com/hungary/Russia/pdf/docs-minors-rus.pdf" TargetMode="External"/><Relationship Id="rId14" Type="http://schemas.openxmlformats.org/officeDocument/2006/relationships/hyperlink" Target="https://kazany.mfa.gov.hu/" TargetMode="External"/><Relationship Id="rId22" Type="http://schemas.openxmlformats.org/officeDocument/2006/relationships/hyperlink" Target="https://www.vfsglobal.com/hungary/Russia/pdf/t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1780</Words>
  <Characters>10151</Characters>
  <Application>Microsoft Office Word</Application>
  <DocSecurity>0</DocSecurity>
  <Lines>84</Lines>
  <Paragraphs>23</Paragraphs>
  <ScaleCrop>false</ScaleCrop>
  <Company/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 Копань</dc:creator>
  <cp:keywords/>
  <dc:description/>
  <cp:lastModifiedBy>Лия Копань</cp:lastModifiedBy>
  <cp:revision>2</cp:revision>
  <dcterms:created xsi:type="dcterms:W3CDTF">2021-06-07T09:41:00Z</dcterms:created>
  <dcterms:modified xsi:type="dcterms:W3CDTF">2021-06-07T09:41:00Z</dcterms:modified>
</cp:coreProperties>
</file>