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87" w:rsidRPr="008F3987" w:rsidRDefault="008F3987" w:rsidP="008F3987">
      <w:pPr>
        <w:rPr>
          <w:b/>
        </w:rPr>
      </w:pPr>
      <w:r w:rsidRPr="008F3987">
        <w:rPr>
          <w:b/>
        </w:rPr>
        <w:t>Туристическая виза</w:t>
      </w:r>
    </w:p>
    <w:p w:rsidR="008F3987" w:rsidRPr="008F3987" w:rsidRDefault="008F3987" w:rsidP="008F3987">
      <w:r w:rsidRPr="008F3987">
        <w:t>Бельгия славится на весь мир своими цитаделями и старинными замками. Здесь могут побывать не только любители исторической архитектуры, но и приверженцы современного стиля. В дополнение ко всему здесь размещены известные памятники, достопримечательности мирового уровня.</w:t>
      </w:r>
    </w:p>
    <w:p w:rsidR="008F3987" w:rsidRPr="008F3987" w:rsidRDefault="008F3987" w:rsidP="008F3987">
      <w:r w:rsidRPr="008F3987">
        <w:t>Туризм по Европе — популярное направление для россиян и граждан СНГ. Для того</w:t>
      </w:r>
      <w:proofErr w:type="gramStart"/>
      <w:r w:rsidRPr="008F3987">
        <w:t>,</w:t>
      </w:r>
      <w:proofErr w:type="gramEnd"/>
      <w:r w:rsidRPr="008F3987">
        <w:t xml:space="preserve"> чтобы посетить </w:t>
      </w:r>
      <w:proofErr w:type="spellStart"/>
      <w:r w:rsidRPr="008F3987">
        <w:t>Шенген</w:t>
      </w:r>
      <w:proofErr w:type="spellEnd"/>
      <w:r w:rsidRPr="008F3987">
        <w:t>, необходимо подать заявку на получение краткосрочной туристической визы категории «С».</w:t>
      </w:r>
    </w:p>
    <w:p w:rsidR="008F3987" w:rsidRPr="008F3987" w:rsidRDefault="008F3987" w:rsidP="008F3987">
      <w:pPr>
        <w:rPr>
          <w:b/>
        </w:rPr>
      </w:pPr>
      <w:r w:rsidRPr="008F3987">
        <w:rPr>
          <w:b/>
        </w:rPr>
        <w:t>Тип запрашиваемой визы:</w:t>
      </w:r>
    </w:p>
    <w:p w:rsidR="008F3987" w:rsidRPr="008F3987" w:rsidRDefault="008F3987" w:rsidP="008F3987">
      <w:pPr>
        <w:rPr>
          <w:b/>
        </w:rPr>
      </w:pPr>
      <w:r w:rsidRPr="008F3987">
        <w:rPr>
          <w:b/>
        </w:rPr>
        <w:t>Туристическая / Гостевая / Деловая</w:t>
      </w:r>
    </w:p>
    <w:p w:rsidR="008F3987" w:rsidRPr="008F3987" w:rsidRDefault="008F3987" w:rsidP="008F3987">
      <w:pPr>
        <w:rPr>
          <w:b/>
        </w:rPr>
      </w:pPr>
      <w:r w:rsidRPr="008F3987">
        <w:rPr>
          <w:b/>
        </w:rPr>
        <w:t>(виза типа «С»)</w:t>
      </w:r>
    </w:p>
    <w:p w:rsidR="008F3987" w:rsidRPr="008F3987" w:rsidRDefault="008F3987" w:rsidP="008F3987">
      <w:pPr>
        <w:numPr>
          <w:ilvl w:val="0"/>
          <w:numId w:val="1"/>
        </w:numPr>
      </w:pPr>
      <w:r w:rsidRPr="008F3987">
        <w:t>Длительность пребывания - 180/365 дней</w:t>
      </w:r>
    </w:p>
    <w:p w:rsidR="008F3987" w:rsidRPr="008F3987" w:rsidRDefault="008F3987" w:rsidP="008F3987">
      <w:pPr>
        <w:numPr>
          <w:ilvl w:val="0"/>
          <w:numId w:val="1"/>
        </w:numPr>
      </w:pPr>
      <w:r w:rsidRPr="008F3987">
        <w:t>Для граждан Российской Федерации и СНГ - 3500 руб.</w:t>
      </w:r>
    </w:p>
    <w:p w:rsidR="008F3987" w:rsidRPr="008F3987" w:rsidRDefault="008F3987" w:rsidP="008F3987">
      <w:pPr>
        <w:numPr>
          <w:ilvl w:val="0"/>
          <w:numId w:val="1"/>
        </w:numPr>
      </w:pPr>
      <w:r w:rsidRPr="008F3987">
        <w:t>Для граждан всех остальных стран - 3500 руб. + 60€</w:t>
      </w:r>
    </w:p>
    <w:p w:rsidR="008F3987" w:rsidRPr="008F3987" w:rsidRDefault="008F3987" w:rsidP="008F3987">
      <w:pPr>
        <w:rPr>
          <w:b/>
        </w:rPr>
      </w:pPr>
      <w:r w:rsidRPr="008F3987">
        <w:rPr>
          <w:b/>
        </w:rPr>
        <w:t>Национальная / ВНЖ</w:t>
      </w:r>
    </w:p>
    <w:p w:rsidR="008F3987" w:rsidRPr="008F3987" w:rsidRDefault="008F3987" w:rsidP="008F3987">
      <w:pPr>
        <w:rPr>
          <w:b/>
        </w:rPr>
      </w:pPr>
      <w:r w:rsidRPr="008F3987">
        <w:rPr>
          <w:b/>
        </w:rPr>
        <w:t>(виза типа «D»)</w:t>
      </w:r>
    </w:p>
    <w:p w:rsidR="008F3987" w:rsidRPr="008F3987" w:rsidRDefault="008F3987" w:rsidP="008F3987">
      <w:pPr>
        <w:numPr>
          <w:ilvl w:val="0"/>
          <w:numId w:val="2"/>
        </w:numPr>
      </w:pPr>
      <w:r w:rsidRPr="008F3987">
        <w:t>Длительность пребывания - от 90 дней</w:t>
      </w:r>
    </w:p>
    <w:p w:rsidR="008F3987" w:rsidRPr="008F3987" w:rsidRDefault="008F3987" w:rsidP="008F3987">
      <w:pPr>
        <w:numPr>
          <w:ilvl w:val="0"/>
          <w:numId w:val="2"/>
        </w:numPr>
      </w:pPr>
      <w:r w:rsidRPr="008F3987">
        <w:t>Для граждан Российской Федерации и СНГ - от 9500 руб.</w:t>
      </w:r>
    </w:p>
    <w:p w:rsidR="008F3987" w:rsidRPr="008F3987" w:rsidRDefault="008F3987" w:rsidP="008F3987">
      <w:pPr>
        <w:numPr>
          <w:ilvl w:val="0"/>
          <w:numId w:val="2"/>
        </w:numPr>
      </w:pPr>
      <w:r w:rsidRPr="008F3987">
        <w:t>Для граждан всех остальных стран - от 9500 руб. + 60€</w:t>
      </w:r>
    </w:p>
    <w:p w:rsidR="008F3987" w:rsidRPr="008F3987" w:rsidRDefault="008F3987" w:rsidP="008F3987">
      <w:r w:rsidRPr="008F3987">
        <w:t>Вне зависимости от гражданства оплачивается сервисный сбор 35€ за визу типа «C» или 60€ тип «D»</w:t>
      </w:r>
    </w:p>
    <w:p w:rsidR="008F3987" w:rsidRPr="008F3987" w:rsidRDefault="008F3987" w:rsidP="008F3987">
      <w:pPr>
        <w:rPr>
          <w:b/>
        </w:rPr>
      </w:pPr>
      <w:r w:rsidRPr="008F3987">
        <w:rPr>
          <w:b/>
        </w:rPr>
        <w:t>Туристическая виза в Бельгию для россиян, особенности оформления</w:t>
      </w:r>
    </w:p>
    <w:p w:rsidR="008F3987" w:rsidRPr="008F3987" w:rsidRDefault="008F3987" w:rsidP="008F3987">
      <w:r w:rsidRPr="008F3987">
        <w:t>Перед заказом разрешения на въезд необходимо сдать отпечатки пальцев. Процедура обязательна для всех, кто ранее не бывал в ЕС, США, Канаде. Если заявитель не сдавал дактилоскопию в течение последних пяти лет, следует создать запись в ближайшем центре приема биометрии. От процедуры освобождаются дети до 12 лет, инвалиды, лица, кто не имеет возможности для сдачи отпечатков пальцев.</w:t>
      </w:r>
    </w:p>
    <w:p w:rsidR="008F3987" w:rsidRPr="008F3987" w:rsidRDefault="008F3987" w:rsidP="008F3987">
      <w:r w:rsidRPr="008F3987">
        <w:t xml:space="preserve">Заграничный паспорт заявителя должен быть выдан не ранее, чем 10 лет назад. При поездке в Европу одной персоны достаточно наличия двух свободных страниц для вклеивания разрешения. Если с путешественником едет несовершеннолетний ребёнок, нужно 4 </w:t>
      </w:r>
      <w:proofErr w:type="gramStart"/>
      <w:r w:rsidRPr="008F3987">
        <w:t>пустых</w:t>
      </w:r>
      <w:proofErr w:type="gramEnd"/>
      <w:r w:rsidRPr="008F3987">
        <w:t xml:space="preserve"> страницы, так как не все подростки обладают собственным загранпаспортом.</w:t>
      </w:r>
    </w:p>
    <w:p w:rsidR="008F3987" w:rsidRPr="008F3987" w:rsidRDefault="008F3987" w:rsidP="008F3987">
      <w:r w:rsidRPr="008F3987">
        <w:t>Финансовое обеспечение должно составлять от 50 евро в день на взрослого человека или 30 евро в день для подростка. В сумму не входит оплата туристического ваучера.</w:t>
      </w:r>
    </w:p>
    <w:p w:rsidR="008F3987" w:rsidRPr="008F3987" w:rsidRDefault="008F3987" w:rsidP="008F3987">
      <w:r w:rsidRPr="008F3987">
        <w:lastRenderedPageBreak/>
        <w:t>Туристическая виза в Бельгию не может быть продлена без наличия существенных причин. Продление без выезда из страны допускается в экстренных случаях.</w:t>
      </w:r>
    </w:p>
    <w:p w:rsidR="008F3987" w:rsidRPr="008F3987" w:rsidRDefault="008F3987" w:rsidP="008F3987">
      <w:r w:rsidRPr="008F3987">
        <w:t xml:space="preserve">Все документы, необходимые для запроса разрешения, передаются в консульство лично или через визовый центр, но в бумажном формате. Анкета, копии паспорта, прочие бланки должны сопровождаться переводом </w:t>
      </w:r>
      <w:proofErr w:type="gramStart"/>
      <w:r w:rsidRPr="008F3987">
        <w:t>на</w:t>
      </w:r>
      <w:proofErr w:type="gramEnd"/>
      <w:r w:rsidRPr="008F3987">
        <w:t>:</w:t>
      </w:r>
    </w:p>
    <w:p w:rsidR="008F3987" w:rsidRPr="008F3987" w:rsidRDefault="008F3987" w:rsidP="008F3987">
      <w:pPr>
        <w:numPr>
          <w:ilvl w:val="0"/>
          <w:numId w:val="3"/>
        </w:numPr>
      </w:pPr>
      <w:r w:rsidRPr="008F3987">
        <w:t>английский,</w:t>
      </w:r>
    </w:p>
    <w:p w:rsidR="008F3987" w:rsidRPr="008F3987" w:rsidRDefault="008F3987" w:rsidP="008F3987">
      <w:pPr>
        <w:numPr>
          <w:ilvl w:val="0"/>
          <w:numId w:val="3"/>
        </w:numPr>
      </w:pPr>
      <w:r w:rsidRPr="008F3987">
        <w:t>нидерландский,</w:t>
      </w:r>
    </w:p>
    <w:p w:rsidR="008F3987" w:rsidRPr="008F3987" w:rsidRDefault="008F3987" w:rsidP="008F3987">
      <w:pPr>
        <w:numPr>
          <w:ilvl w:val="0"/>
          <w:numId w:val="3"/>
        </w:numPr>
      </w:pPr>
      <w:r w:rsidRPr="008F3987">
        <w:t>немецкий или французский язык.</w:t>
      </w:r>
    </w:p>
    <w:p w:rsidR="008F3987" w:rsidRPr="008F3987" w:rsidRDefault="008F3987" w:rsidP="008F3987">
      <w:r w:rsidRPr="008F3987">
        <w:t>Допускается выдача туристической визы на установленный срок, но в ускоренном порядке. Срочное разрешение на въезд стоит в 2 раза дороже обычного.</w:t>
      </w:r>
    </w:p>
    <w:p w:rsidR="008F3987" w:rsidRPr="008F3987" w:rsidRDefault="008F3987" w:rsidP="008F3987">
      <w:pPr>
        <w:rPr>
          <w:b/>
        </w:rPr>
      </w:pPr>
      <w:r w:rsidRPr="008F3987">
        <w:rPr>
          <w:b/>
        </w:rPr>
        <w:t>Туристическая виза в Бельгию — документы в 2021 году</w:t>
      </w:r>
    </w:p>
    <w:p w:rsidR="008F3987" w:rsidRPr="008F3987" w:rsidRDefault="008F3987" w:rsidP="008F3987">
      <w:pPr>
        <w:rPr>
          <w:b/>
        </w:rPr>
      </w:pPr>
      <w:r w:rsidRPr="008F3987">
        <w:rPr>
          <w:b/>
        </w:rPr>
        <w:t>Если разрешение оформляется физическим лицом, достаточно предоставления основного пакета документации. К нему относятся следующие наименования:</w:t>
      </w:r>
    </w:p>
    <w:p w:rsidR="008F3987" w:rsidRPr="008F3987" w:rsidRDefault="008F3987" w:rsidP="008F3987">
      <w:r w:rsidRPr="008F3987">
        <w:t>Анкета заявителя. Бланк скачивается с сайта визового центра, реже запрашивается на официальном портале в консульстве или посольстве Бельгии.</w:t>
      </w:r>
    </w:p>
    <w:p w:rsidR="008F3987" w:rsidRPr="008F3987" w:rsidRDefault="008F3987" w:rsidP="008F3987">
      <w:r w:rsidRPr="008F3987">
        <w:t xml:space="preserve">Два паспорта. </w:t>
      </w:r>
      <w:proofErr w:type="gramStart"/>
      <w:r w:rsidRPr="008F3987">
        <w:t>Заграничный и отечественный вкладываются в общий конверт бумаг на втором месте.</w:t>
      </w:r>
      <w:proofErr w:type="gramEnd"/>
    </w:p>
    <w:p w:rsidR="008F3987" w:rsidRPr="008F3987" w:rsidRDefault="008F3987" w:rsidP="008F3987">
      <w:pPr>
        <w:rPr>
          <w:b/>
        </w:rPr>
      </w:pPr>
      <w:r w:rsidRPr="008F3987">
        <w:rPr>
          <w:b/>
        </w:rPr>
        <w:t>Далее предоставляются две фотографии размером 35 на 45 мм. Не допускается:</w:t>
      </w:r>
    </w:p>
    <w:p w:rsidR="008F3987" w:rsidRPr="008F3987" w:rsidRDefault="008F3987" w:rsidP="008F3987">
      <w:pPr>
        <w:numPr>
          <w:ilvl w:val="0"/>
          <w:numId w:val="5"/>
        </w:numPr>
      </w:pPr>
      <w:r w:rsidRPr="008F3987">
        <w:t>закрывать при съемке лицо,</w:t>
      </w:r>
    </w:p>
    <w:p w:rsidR="008F3987" w:rsidRPr="008F3987" w:rsidRDefault="008F3987" w:rsidP="008F3987">
      <w:pPr>
        <w:numPr>
          <w:ilvl w:val="0"/>
          <w:numId w:val="5"/>
        </w:numPr>
      </w:pPr>
      <w:r w:rsidRPr="008F3987">
        <w:t>смотреть мимо камеры,</w:t>
      </w:r>
    </w:p>
    <w:p w:rsidR="008F3987" w:rsidRPr="008F3987" w:rsidRDefault="008F3987" w:rsidP="008F3987">
      <w:pPr>
        <w:numPr>
          <w:ilvl w:val="0"/>
          <w:numId w:val="5"/>
        </w:numPr>
      </w:pPr>
      <w:r w:rsidRPr="008F3987">
        <w:t>улыбаться.</w:t>
      </w:r>
    </w:p>
    <w:p w:rsidR="008F3987" w:rsidRPr="008F3987" w:rsidRDefault="008F3987" w:rsidP="008F3987">
      <w:pPr>
        <w:rPr>
          <w:b/>
        </w:rPr>
      </w:pPr>
      <w:r w:rsidRPr="008F3987">
        <w:rPr>
          <w:b/>
        </w:rPr>
        <w:t>Пакет финансовой документации крайне важен. В него входит:</w:t>
      </w:r>
    </w:p>
    <w:p w:rsidR="008F3987" w:rsidRPr="008F3987" w:rsidRDefault="008F3987" w:rsidP="008F3987">
      <w:pPr>
        <w:numPr>
          <w:ilvl w:val="0"/>
          <w:numId w:val="4"/>
        </w:numPr>
      </w:pPr>
      <w:r w:rsidRPr="008F3987">
        <w:t>справка о заработной плате,</w:t>
      </w:r>
    </w:p>
    <w:p w:rsidR="008F3987" w:rsidRPr="008F3987" w:rsidRDefault="008F3987" w:rsidP="008F3987">
      <w:pPr>
        <w:numPr>
          <w:ilvl w:val="0"/>
          <w:numId w:val="4"/>
        </w:numPr>
      </w:pPr>
      <w:r w:rsidRPr="008F3987">
        <w:t>сведения о наличии депозитов или кредитов в банке.</w:t>
      </w:r>
    </w:p>
    <w:p w:rsidR="008F3987" w:rsidRPr="008F3987" w:rsidRDefault="008F3987" w:rsidP="008F3987">
      <w:r w:rsidRPr="008F3987">
        <w:t>Индивидуальные предприниматели могут приложить полную выписку из налоговой службы.</w:t>
      </w:r>
    </w:p>
    <w:p w:rsidR="008F3987" w:rsidRPr="008F3987" w:rsidRDefault="008F3987" w:rsidP="008F3987">
      <w:pPr>
        <w:rPr>
          <w:b/>
        </w:rPr>
      </w:pPr>
      <w:r w:rsidRPr="008F3987">
        <w:rPr>
          <w:b/>
        </w:rPr>
        <w:t>В случае больших долгов за коммунальные услуги, просрочек по кредитам, путешественника могут не выпустить из страны.</w:t>
      </w:r>
    </w:p>
    <w:p w:rsidR="008F3987" w:rsidRPr="008F3987" w:rsidRDefault="008F3987" w:rsidP="008F3987">
      <w:r w:rsidRPr="008F3987">
        <w:t>Социальные документы включают справку с места работы, которая указывает на профессиональную должность и стаж трудоустройства. Также нужно прикрепить сведения о наличии недвижимости или автомобилей, супруг супруги, детей, престарелых родителей.</w:t>
      </w:r>
    </w:p>
    <w:p w:rsidR="008F3987" w:rsidRPr="008F3987" w:rsidRDefault="008F3987" w:rsidP="008F3987">
      <w:r w:rsidRPr="008F3987">
        <w:t>Обязательно оформление медицинской страховки, которая покрывает не менее 30000 евро расходов.</w:t>
      </w:r>
    </w:p>
    <w:p w:rsidR="008F3987" w:rsidRPr="008F3987" w:rsidRDefault="008F3987" w:rsidP="008F3987">
      <w:pPr>
        <w:rPr>
          <w:b/>
        </w:rPr>
      </w:pPr>
      <w:r w:rsidRPr="008F3987">
        <w:rPr>
          <w:b/>
        </w:rPr>
        <w:t>В конце прикрепляются:</w:t>
      </w:r>
    </w:p>
    <w:p w:rsidR="008F3987" w:rsidRPr="008F3987" w:rsidRDefault="008F3987" w:rsidP="008F3987">
      <w:pPr>
        <w:numPr>
          <w:ilvl w:val="0"/>
          <w:numId w:val="6"/>
        </w:numPr>
      </w:pPr>
      <w:r w:rsidRPr="008F3987">
        <w:lastRenderedPageBreak/>
        <w:t>маршрутный лист с детальным указанием маршрута следования,</w:t>
      </w:r>
    </w:p>
    <w:p w:rsidR="008F3987" w:rsidRPr="008F3987" w:rsidRDefault="008F3987" w:rsidP="008F3987">
      <w:pPr>
        <w:numPr>
          <w:ilvl w:val="0"/>
          <w:numId w:val="6"/>
        </w:numPr>
      </w:pPr>
      <w:r w:rsidRPr="008F3987">
        <w:t>копии забронированных авиабилетов,</w:t>
      </w:r>
    </w:p>
    <w:p w:rsidR="008F3987" w:rsidRPr="008F3987" w:rsidRDefault="008F3987" w:rsidP="008F3987">
      <w:pPr>
        <w:numPr>
          <w:ilvl w:val="0"/>
          <w:numId w:val="6"/>
        </w:numPr>
      </w:pPr>
      <w:r w:rsidRPr="008F3987">
        <w:t>туристический ваучер.</w:t>
      </w:r>
    </w:p>
    <w:p w:rsidR="008F3987" w:rsidRPr="008F3987" w:rsidRDefault="008F3987" w:rsidP="008F3987">
      <w:r w:rsidRPr="008F3987">
        <w:t>Если финансовое состояние туриста оставляет желать лучшего, рекомендуется подкрепить пакет документов спонсорским письмом, составленным родителями или опекунами в свободной форме. Документ требуется перевести на государственный язык Бельгии, заверить нотариально.</w:t>
      </w:r>
    </w:p>
    <w:p w:rsidR="008F3987" w:rsidRPr="008F3987" w:rsidRDefault="008F3987" w:rsidP="008F3987">
      <w:pPr>
        <w:rPr>
          <w:b/>
        </w:rPr>
      </w:pPr>
      <w:r w:rsidRPr="008F3987">
        <w:rPr>
          <w:b/>
        </w:rPr>
        <w:t>Туристическая виза в Бельгию — цена и сроки</w:t>
      </w:r>
    </w:p>
    <w:p w:rsidR="008F3987" w:rsidRPr="008F3987" w:rsidRDefault="008F3987" w:rsidP="008F3987">
      <w:r w:rsidRPr="008F3987">
        <w:t>Период рассмотрения документации составляет от 5 до 14 рабочих дней. Сроки зависят как от наплыва путешественников, так и от плановой загрузки уполномоченных офицеров.</w:t>
      </w:r>
    </w:p>
    <w:p w:rsidR="008F3987" w:rsidRPr="008F3987" w:rsidRDefault="008F3987" w:rsidP="008F3987">
      <w:r w:rsidRPr="008F3987">
        <w:t>В случае</w:t>
      </w:r>
      <w:proofErr w:type="gramStart"/>
      <w:r w:rsidRPr="008F3987">
        <w:t>,</w:t>
      </w:r>
      <w:proofErr w:type="gramEnd"/>
      <w:r w:rsidRPr="008F3987">
        <w:t xml:space="preserve"> если авиабилеты куплены на ближайшее время, рекомендуется заказать срочную визу за 1, 3 или 5 дней. Период действия краткосрочного разрешения на въезд составляет 6 месяцев с момента выдачи. Путешественник может провести в Европе до 90 суток, из них 46 дней должны быть прожиты в Бельгии.</w:t>
      </w:r>
    </w:p>
    <w:p w:rsidR="008F3987" w:rsidRPr="008F3987" w:rsidRDefault="008F3987" w:rsidP="008F3987">
      <w:r w:rsidRPr="008F3987">
        <w:t>При стандартном рассмотрении сумма консульского сбора составляет 35 евро с каждого заявителя старше 6 лет.</w:t>
      </w:r>
    </w:p>
    <w:p w:rsidR="008F3987" w:rsidRPr="008F3987" w:rsidRDefault="008F3987" w:rsidP="008F3987">
      <w:pPr>
        <w:rPr>
          <w:b/>
        </w:rPr>
      </w:pPr>
      <w:r w:rsidRPr="008F3987">
        <w:rPr>
          <w:b/>
        </w:rPr>
        <w:t>К льготным категориям соискателей относятся:</w:t>
      </w:r>
    </w:p>
    <w:p w:rsidR="008F3987" w:rsidRPr="008F3987" w:rsidRDefault="008F3987" w:rsidP="008F3987">
      <w:pPr>
        <w:numPr>
          <w:ilvl w:val="0"/>
          <w:numId w:val="7"/>
        </w:numPr>
      </w:pPr>
      <w:r w:rsidRPr="008F3987">
        <w:t>волонтеры,</w:t>
      </w:r>
    </w:p>
    <w:p w:rsidR="008F3987" w:rsidRPr="008F3987" w:rsidRDefault="008F3987" w:rsidP="008F3987">
      <w:pPr>
        <w:numPr>
          <w:ilvl w:val="0"/>
          <w:numId w:val="7"/>
        </w:numPr>
      </w:pPr>
      <w:r w:rsidRPr="008F3987">
        <w:t>учёные,</w:t>
      </w:r>
    </w:p>
    <w:p w:rsidR="008F3987" w:rsidRPr="008F3987" w:rsidRDefault="008F3987" w:rsidP="008F3987">
      <w:pPr>
        <w:numPr>
          <w:ilvl w:val="0"/>
          <w:numId w:val="7"/>
        </w:numPr>
      </w:pPr>
      <w:r w:rsidRPr="008F3987">
        <w:t>дипломаты,</w:t>
      </w:r>
    </w:p>
    <w:p w:rsidR="008F3987" w:rsidRPr="008F3987" w:rsidRDefault="008F3987" w:rsidP="008F3987">
      <w:pPr>
        <w:numPr>
          <w:ilvl w:val="0"/>
          <w:numId w:val="7"/>
        </w:numPr>
      </w:pPr>
      <w:r w:rsidRPr="008F3987">
        <w:t>инвалиды.</w:t>
      </w:r>
    </w:p>
    <w:p w:rsidR="008F3987" w:rsidRPr="008F3987" w:rsidRDefault="008F3987" w:rsidP="008F3987">
      <w:r w:rsidRPr="008F3987">
        <w:t>При запросе ускоренного рассмотрения в течение 3-5 суток, сумма визового сбора увеличивается до 70 евро.</w:t>
      </w:r>
    </w:p>
    <w:p w:rsidR="008F3987" w:rsidRPr="008F3987" w:rsidRDefault="008F3987" w:rsidP="008F3987">
      <w:r w:rsidRPr="008F3987">
        <w:t>Стоимость дополнительных расходов на услуги нотариуса, переводчиков, медицинских центров, курьеров и прочих специалистов зависит от того, в какое конкретно заведение будет обращаться соискатель.</w:t>
      </w:r>
    </w:p>
    <w:p w:rsidR="008F3987" w:rsidRPr="008F3987" w:rsidRDefault="008F3987" w:rsidP="008F3987">
      <w:r w:rsidRPr="008F3987">
        <w:t>При заказе туристической визы через аккредитованный визовый центр оплачивается установленная сумма визового сбора, а также сервисная пошлина в размере 30 евро в заявки.</w:t>
      </w:r>
    </w:p>
    <w:p w:rsidR="008F3987" w:rsidRPr="008F3987" w:rsidRDefault="008F3987" w:rsidP="008F3987">
      <w:r w:rsidRPr="008F3987">
        <w:t>Чаще визовые брокеры предлагают комплексные тарифные планы обслуживания для клиентов. Заявитель может выбрать подходящий для него набор услуг, чтобы избежать переплат.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360"/>
    <w:multiLevelType w:val="hybridMultilevel"/>
    <w:tmpl w:val="12CC5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4E1830"/>
    <w:multiLevelType w:val="hybridMultilevel"/>
    <w:tmpl w:val="59FA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D155E"/>
    <w:multiLevelType w:val="hybridMultilevel"/>
    <w:tmpl w:val="DF10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31FD8"/>
    <w:multiLevelType w:val="hybridMultilevel"/>
    <w:tmpl w:val="9A4E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A54E6"/>
    <w:multiLevelType w:val="hybridMultilevel"/>
    <w:tmpl w:val="ACC0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E73C1"/>
    <w:multiLevelType w:val="hybridMultilevel"/>
    <w:tmpl w:val="F162D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500D66"/>
    <w:multiLevelType w:val="hybridMultilevel"/>
    <w:tmpl w:val="854E6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3987"/>
    <w:rsid w:val="004509CE"/>
    <w:rsid w:val="008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0</DocSecurity>
  <Lines>38</Lines>
  <Paragraphs>10</Paragraphs>
  <ScaleCrop>false</ScaleCrop>
  <Company>MICROSOFT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2021-05-28T20:44:00Z</dcterms:created>
  <dcterms:modified xsi:type="dcterms:W3CDTF">2021-05-28T20:44:00Z</dcterms:modified>
</cp:coreProperties>
</file>