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23" w:rsidRPr="00D81A23" w:rsidRDefault="00D81A23" w:rsidP="00D81A23">
      <w:pPr>
        <w:rPr>
          <w:b/>
        </w:rPr>
      </w:pPr>
      <w:r w:rsidRPr="00D81A23">
        <w:rPr>
          <w:b/>
        </w:rPr>
        <w:t>ДОЛГОСРОЧНАЯ ВИЗА / НАЦИОНАЛЬНАЯ ВИЗА ТИПА D</w:t>
      </w:r>
    </w:p>
    <w:p w:rsidR="00D81A23" w:rsidRPr="00D81A23" w:rsidRDefault="00D81A23" w:rsidP="00D81A23">
      <w:r w:rsidRPr="00D81A23">
        <w:t>Если Вы планируете жить в Австрии в течение более чем 90 дней, но не более</w:t>
      </w:r>
      <w:proofErr w:type="gramStart"/>
      <w:r w:rsidRPr="00D81A23">
        <w:t>,</w:t>
      </w:r>
      <w:proofErr w:type="gramEnd"/>
      <w:r w:rsidRPr="00D81A23">
        <w:t xml:space="preserve"> чем шесть месяцев (студенческий обмен, краткосрочное обучение) в течение одного года, но Вы не являетесь гражданином ЕС или Европейской ассоциации свободной торговли (EFTA), Вам понадобится национальная австрийская виза (Виза D).</w:t>
      </w:r>
    </w:p>
    <w:p w:rsidR="00D81A23" w:rsidRPr="00D81A23" w:rsidRDefault="00D81A23" w:rsidP="00D81A23">
      <w:r w:rsidRPr="00D81A23">
        <w:t xml:space="preserve">В соответствии с </w:t>
      </w:r>
      <w:proofErr w:type="spellStart"/>
      <w:r w:rsidRPr="00D81A23">
        <w:t>Шенгенским</w:t>
      </w:r>
      <w:proofErr w:type="spellEnd"/>
      <w:r w:rsidRPr="00D81A23">
        <w:t xml:space="preserve"> визовым кодексом, лицо, получившее национальную визу, выданную Австрией или другой страной </w:t>
      </w:r>
      <w:proofErr w:type="spellStart"/>
      <w:r w:rsidRPr="00D81A23">
        <w:t>Шенгенской</w:t>
      </w:r>
      <w:proofErr w:type="spellEnd"/>
      <w:r w:rsidRPr="00D81A23">
        <w:t xml:space="preserve"> зоны, имеет право совершать поездки в другие страны </w:t>
      </w:r>
      <w:proofErr w:type="spellStart"/>
      <w:r w:rsidRPr="00D81A23">
        <w:t>Шенгенской</w:t>
      </w:r>
      <w:proofErr w:type="spellEnd"/>
      <w:r w:rsidRPr="00D81A23">
        <w:t xml:space="preserve"> зоны на срок не более 90 дней в течение периода до 6 месяцев (т.е. в течение максимального срока действия австрийской визы D)</w:t>
      </w:r>
    </w:p>
    <w:p w:rsidR="00D81A23" w:rsidRPr="00D81A23" w:rsidRDefault="00D81A23" w:rsidP="00D81A23">
      <w:r w:rsidRPr="00D81A23">
        <w:rPr>
          <w:b/>
        </w:rPr>
        <w:t>Примечание:</w:t>
      </w:r>
      <w:r w:rsidRPr="00D81A23">
        <w:t xml:space="preserve"> Визовые центры принимают заявки на визу типа D, которая выдается с целью поездки в Австрию для получения вида на жительство, документы на который, в свою очередь, были уже ранее поданы в Посольство. Перед подачей документов на все типы долгосрочных виз, за более подробной информацией и особенностями подачи, следует предварительно обращаться непосредственно в Посольство Австрии в Москве.</w:t>
      </w:r>
    </w:p>
    <w:p w:rsidR="004509CE" w:rsidRPr="00D81A23" w:rsidRDefault="004509CE" w:rsidP="00D81A23"/>
    <w:sectPr w:rsidR="004509CE" w:rsidRPr="00D81A23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A8A"/>
    <w:rsid w:val="004509CE"/>
    <w:rsid w:val="008465DB"/>
    <w:rsid w:val="00A85A8A"/>
    <w:rsid w:val="00D8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8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2021-05-28T20:38:00Z</dcterms:created>
  <dcterms:modified xsi:type="dcterms:W3CDTF">2021-05-28T20:43:00Z</dcterms:modified>
</cp:coreProperties>
</file>