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1182" w14:textId="59F47C17" w:rsidR="00E51C65" w:rsidRPr="00E51C65" w:rsidRDefault="00E51C65" w:rsidP="00E51C6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визы </w:t>
      </w:r>
      <w:proofErr w:type="spellStart"/>
      <w:r w:rsidRPr="00E51C6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  <w:proofErr w:type="spellEnd"/>
    </w:p>
    <w:p w14:paraId="79FD87FB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0E56ADA2" w14:textId="77777777" w:rsidR="00E51C65" w:rsidRPr="00E51C65" w:rsidRDefault="00E51C65" w:rsidP="00E51C6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Ксерокопии всех документов, вне зависимости от их размера, принимаются на цельном листе формата А4.</w:t>
      </w:r>
    </w:p>
    <w:p w14:paraId="2E4FE6A9" w14:textId="7712400E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sz w:val="21"/>
          <w:szCs w:val="21"/>
          <w:lang w:eastAsia="ru-RU"/>
        </w:rPr>
        <w:t>Заполнить опросный лист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распечатать вложенные страницы </w:t>
      </w:r>
      <w:r w:rsidRPr="00E51C65">
        <w:rPr>
          <w:rFonts w:ascii="PT Sans" w:eastAsia="Times New Roman" w:hAnsi="PT Sans" w:cs="Times New Roman"/>
          <w:sz w:val="21"/>
          <w:szCs w:val="21"/>
          <w:lang w:eastAsia="ru-RU"/>
        </w:rPr>
        <w:t>анкеты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(</w:t>
      </w: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данная анкета действительна для подачи в Посольство до 31.01.2020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и в п. 37 и последнем пункте поставить подпись турист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В случае, если ребенок моложе 15 лет, анкета должна быть подписана одним из родителей. Если возраст ребенка от 15 до 17 лет (включительно), то анкету должен подписать один из родителей и ребенок. С 18 лет анкета подписывается только держателем паспорта. Если у туриста есть шенгенские визы за последние 3 года, то анкету нужно подписать в трех местах.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ВНИМАНИЕ! С 03.02.2020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вводится новый бланк анкет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Распечатать последний лист анкеты и поставить подпись в последнем окошке. В случае, если ребенок моложе 15 лет, анкета должна быть подписана одним из родителей. Если возраст ребенка от 15 до 17 лет (включительно), то анкету должен подписать один из родителей и ребенок. С 18 лет анкета подписывается только держателем паспорта.</w:t>
      </w:r>
    </w:p>
    <w:p w14:paraId="4A50ADD2" w14:textId="77777777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Действующий заграничный паспорт (срок действия которого составляет не менее 90 дней с момента окончания поездки);</w:t>
      </w:r>
    </w:p>
    <w:p w14:paraId="1429359F" w14:textId="77777777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разворота страницы действующего заграничного паспорта с личными данными, фото и подписью, и копии виз, если таковые имеются.</w:t>
      </w:r>
    </w:p>
    <w:p w14:paraId="0BFAD08F" w14:textId="77777777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Второй действующий заграничный паспорт (если есть). Также желательно предоставить старый (аннулированный) паспорт, содержащий визы + копии первой страницы и всех виз.</w:t>
      </w:r>
    </w:p>
    <w:p w14:paraId="301FAF7A" w14:textId="77777777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Ксерокопии внутреннего российского паспорта страницы с личными данными и страниц с регистрацией по месту жительства (копии должны быть высокого качества, нечеткие или факсовые копии посольством не принимаются, на листе формата А4);</w:t>
      </w:r>
    </w:p>
    <w:p w14:paraId="4A9BB7A2" w14:textId="5A2EDBB0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цветные фотографии 3,5х4,5 см без уголков и овалов, на белом фоне. </w:t>
      </w:r>
    </w:p>
    <w:p w14:paraId="52E0934C" w14:textId="632F9222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работы, на бланке с указанием реквизитов компании, должности и оклада, даты выдачи, </w:t>
      </w: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стажа работы заявителя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за подписью директора предприятия и главного бухгалтера, заверенная печатью, или справка по форме 2 НДФЛ. Справка должна быть не старше месяца, на момент ее подачи в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Заработная плата не менее 30 000 руб., если менее – то справка принимается с комментарием о несоответствии.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не должна быть подписана самим заявителем.</w:t>
      </w:r>
    </w:p>
    <w:p w14:paraId="0C57463C" w14:textId="182F085D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255" w:line="330" w:lineRule="atLeast"/>
        <w:ind w:left="0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PT Sans" w:eastAsia="Times New Roman" w:hAnsi="PT Sans" w:cs="Times New Roman"/>
          <w:sz w:val="21"/>
          <w:szCs w:val="21"/>
          <w:lang w:eastAsia="ru-RU"/>
        </w:rPr>
        <w:t>Приложение к визовой анкете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В приложении должно быть обязательно прописано - Ф.И.О; номер заграничного паспорта; даты начала и окончания тура; название отеля, адрес отеля, телефон отеля, питание, которое заказал турист; перелет, трансфер; экскурсии; стоимость 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заказа. 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Экземпляр приложения предоставляется на каждого туриста по заявке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1A612418" w14:textId="3C971D99" w:rsidR="00E51C65" w:rsidRPr="00E51C65" w:rsidRDefault="00E51C65" w:rsidP="00E51C65">
      <w:pPr>
        <w:numPr>
          <w:ilvl w:val="0"/>
          <w:numId w:val="1"/>
        </w:numPr>
        <w:shd w:val="clear" w:color="auto" w:fill="FFFFFF"/>
        <w:spacing w:after="255" w:line="330" w:lineRule="atLeast"/>
        <w:ind w:left="0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ИНДИВИДУАЛЬНЫМ ПРЕДПРИНИМАТЕЛЯМ</w:t>
      </w:r>
    </w:p>
    <w:p w14:paraId="1BB2775A" w14:textId="097519A0" w:rsidR="00E51C65" w:rsidRPr="00E51C65" w:rsidRDefault="00E51C65" w:rsidP="00E51C6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работы, на бланке со всеми координатами предприятия, с указанием должности и оклада, заверенную печатью (если таковая имеется), или справку по форме 2 НДФЛ. Справка должна быть не старше месяца, на момент ее подачи в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14:paraId="289967E0" w14:textId="77777777" w:rsidR="00E51C65" w:rsidRPr="00E51C65" w:rsidRDefault="00E51C65" w:rsidP="00E51C6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регистрации ИП;</w:t>
      </w:r>
    </w:p>
    <w:p w14:paraId="2032CE59" w14:textId="77777777" w:rsidR="00E51C65" w:rsidRPr="00E51C65" w:rsidRDefault="00E51C65" w:rsidP="00E51C6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постановки на учет в налоговых органах.</w:t>
      </w:r>
    </w:p>
    <w:p w14:paraId="5822FB3B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РАБОТАЮЩИМ У ИНДИВИДУАЛЬНЫХ ПРЕДПРИНИМАТЕЛЕЙ</w:t>
      </w:r>
    </w:p>
    <w:p w14:paraId="510CEA89" w14:textId="0E0ED41E" w:rsidR="00E51C65" w:rsidRPr="00E51C65" w:rsidRDefault="00E51C65" w:rsidP="00E51C6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работы, на бланке со всеми координатами предприятия, с указанием должности и оклада, за подписью индивидуального предпринимателя, заверенную печатью (если таковая имеется), или справку по форме 2 НДФЛ. Справка должна быть не старше месяца, на момент ее подачи в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14:paraId="778E7D61" w14:textId="77777777" w:rsidR="00E51C65" w:rsidRPr="00E51C65" w:rsidRDefault="00E51C65" w:rsidP="00E51C6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регистрации ИП;</w:t>
      </w:r>
    </w:p>
    <w:p w14:paraId="306CFCDB" w14:textId="77777777" w:rsidR="00E51C65" w:rsidRPr="00E51C65" w:rsidRDefault="00E51C65" w:rsidP="00E51C6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постановки на учет в налоговых органах.</w:t>
      </w:r>
    </w:p>
    <w:p w14:paraId="602D38E5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ПЕНСИОНЕРОВ И НЕРАБОТАЮЩИХ (ДОПОЛНИТЕЛЬНО К ОСНОВНОМУ ПАКЕТУ ДОКУМЕНТОВ)</w:t>
      </w:r>
    </w:p>
    <w:p w14:paraId="41EC9324" w14:textId="77777777" w:rsidR="00E51C65" w:rsidRPr="00E51C65" w:rsidRDefault="00E51C65" w:rsidP="00E51C6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пенсионного удостоверения</w:t>
      </w:r>
      <w:proofErr w:type="gram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 Если</w:t>
      </w:r>
      <w:proofErr w:type="gram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турист имеет инвалидность, нужно предоставить копию справки об инвалидности; </w:t>
      </w:r>
    </w:p>
    <w:p w14:paraId="2BD59FC6" w14:textId="17D13731" w:rsidR="00E51C65" w:rsidRPr="00E51C65" w:rsidRDefault="00E51C65" w:rsidP="00E51C6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Выписку с банковского счета(</w:t>
      </w:r>
      <w:proofErr w:type="spell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ов</w:t>
      </w:r>
      <w:proofErr w:type="spell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заявителя с движением денег за последние 3 месяца и указанием текущего положительного остатка, заверенная печатью банка и не старше месяца,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3D5F44A6" w14:textId="41134BC4" w:rsidR="00E51C65" w:rsidRPr="00E51C65" w:rsidRDefault="00E51C65" w:rsidP="00E51C6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 и оклада, или справка по форме 2НДФЛ. Справка должна быть не старше месяца, на момент ее подачи в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14:paraId="0AD9665B" w14:textId="09CD4AC2" w:rsidR="00E51C65" w:rsidRPr="00E51C65" w:rsidRDefault="00E51C65" w:rsidP="00E51C6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спонсора о том, что он оплачивает расходы по пребыванию в Чехии;</w:t>
      </w:r>
    </w:p>
    <w:p w14:paraId="51386090" w14:textId="77777777" w:rsidR="00E51C65" w:rsidRPr="00E51C65" w:rsidRDefault="00E51C65" w:rsidP="00E51C6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заявитель запрашивает мультивизу, спонсорское письмо должно быть оформлено на весь период.;</w:t>
      </w:r>
    </w:p>
    <w:p w14:paraId="7ADD544B" w14:textId="77777777" w:rsidR="00E51C65" w:rsidRPr="00E51C65" w:rsidRDefault="00E51C65" w:rsidP="00E51C6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документов</w:t>
      </w:r>
      <w:proofErr w:type="gram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подтверждающих родство со спонсором;</w:t>
      </w:r>
    </w:p>
    <w:p w14:paraId="17F7B53D" w14:textId="77777777" w:rsidR="00E51C65" w:rsidRPr="00E51C65" w:rsidRDefault="00E51C65" w:rsidP="00E51C6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российского паспорта страницы с личными данными спонсора.</w:t>
      </w:r>
    </w:p>
    <w:p w14:paraId="14F09F88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 xml:space="preserve">ЛИЦАМ, НЕ ДОСТИГШИМ СОВЕРШЕННОЛЕТИЯ, ПУТЕШЕСТВУЮЩИМ С ДВУМЯ РОДИТЕЛЯМИ </w:t>
      </w: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lastRenderedPageBreak/>
        <w:t>(ДОПОЛНИТЕЛЬНО К ОСНОВНОМУ ПАКЕТУ ДОКУМЕНТОВ)</w:t>
      </w:r>
    </w:p>
    <w:p w14:paraId="6E24EAFC" w14:textId="77777777" w:rsidR="00E51C65" w:rsidRPr="00E51C65" w:rsidRDefault="00E51C65" w:rsidP="00E51C6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рождении;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14:paraId="1957C9CC" w14:textId="1D7E2181" w:rsidR="00E51C65" w:rsidRPr="00E51C65" w:rsidRDefault="00E51C65" w:rsidP="00E51C6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 спонсировании поездк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14:paraId="57E56183" w14:textId="77777777" w:rsidR="00E51C65" w:rsidRPr="00E51C65" w:rsidRDefault="00E51C65" w:rsidP="00E51C6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копию паспорта страницы с личными данными + страницы с визой.</w:t>
      </w:r>
    </w:p>
    <w:p w14:paraId="15DAC698" w14:textId="77777777" w:rsidR="00E51C65" w:rsidRPr="00E51C65" w:rsidRDefault="00E51C65" w:rsidP="00E51C6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паспорт страны, для которой виза в Шенгенскую территорию не нужна, необходимо предоставить копию паспорта с личными данными.</w:t>
      </w:r>
    </w:p>
    <w:p w14:paraId="05016D32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22C6BE94" w14:textId="77777777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рождении;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 </w:t>
      </w:r>
    </w:p>
    <w:p w14:paraId="3D89FC12" w14:textId="21C052F0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 спонсировании поездки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14:paraId="7198233D" w14:textId="77777777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копию согласия на выезд ребенка от второго родителя, с указанием сроков поездки и фразы: «В Чехию»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сопровождающего);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</w:t>
      </w:r>
    </w:p>
    <w:p w14:paraId="748CE028" w14:textId="77777777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свидетельства о смерти родителя;</w:t>
      </w:r>
    </w:p>
    <w:p w14:paraId="5B804841" w14:textId="77777777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 </w:t>
      </w:r>
    </w:p>
    <w:p w14:paraId="6360CAD7" w14:textId="77777777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13528328" w14:textId="77777777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 </w:t>
      </w:r>
    </w:p>
    <w:p w14:paraId="5F7E6255" w14:textId="77777777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копию паспорта страницы с личными данными + страницы с визой.</w:t>
      </w:r>
    </w:p>
    <w:p w14:paraId="0E8F37B1" w14:textId="77777777" w:rsidR="00E51C65" w:rsidRPr="00E51C65" w:rsidRDefault="00E51C65" w:rsidP="00E51C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Если ребенок выезжает в сопровождении лица, имеющего многократную шенгенскую визу, необходимо предоставить копию паспорта страницы с личными данными + страницы с визой.</w:t>
      </w:r>
    </w:p>
    <w:p w14:paraId="2758287D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7C161D2C" w14:textId="77777777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рождении;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14:paraId="776A120C" w14:textId="77777777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заверенную копию согласия на выезд ребенка от обоих родителей, с указанием сроков поездки и фразы: «В Чехию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 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Подпись родителей дающего согласие на выезд ребенка, в согласии, должна быть похожа на подпись в гражданском паспорте этого родителя.</w:t>
      </w:r>
    </w:p>
    <w:p w14:paraId="3B435A4F" w14:textId="474B4139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Справку с места работы одного или обоих из родителей, на фирменном бланке с печатью и указанием адреса места работы, рабочего телефона (с кодом города), занимаемой должности и оклада, или справка по форме 2 НДФЛ. Справка должна быть не старше месяца,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</w:p>
    <w:p w14:paraId="21EC5D98" w14:textId="068BBA6E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 спонсировании поездки;</w:t>
      </w:r>
    </w:p>
    <w:p w14:paraId="03CF6258" w14:textId="77777777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копию свидетельства о смерти родителя.</w:t>
      </w:r>
    </w:p>
    <w:p w14:paraId="45FC8071" w14:textId="77777777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02D84AEB" w14:textId="77777777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копию решению суда о том, что человек признан без вести пропавшим или справку из милиции о том, что местонахождение родителя неизвестно. </w:t>
      </w:r>
    </w:p>
    <w:p w14:paraId="3EBEC102" w14:textId="77777777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копию решения суда о лишении его родительских прав. </w:t>
      </w:r>
    </w:p>
    <w:p w14:paraId="36FF46F1" w14:textId="77777777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ребенок выезжает в сопровождении лица, имеющего многократную шенгенскую визу, необходимо </w:t>
      </w:r>
      <w:proofErr w:type="gram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копию</w:t>
      </w:r>
      <w:proofErr w:type="gram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паспорта страницы с личными данными + страницы с визой.</w:t>
      </w:r>
    </w:p>
    <w:p w14:paraId="7A515487" w14:textId="77777777" w:rsidR="00E51C65" w:rsidRPr="00E51C65" w:rsidRDefault="00E51C65" w:rsidP="00E51C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ребенок выезжает в сопровождении лица, имеющего </w:t>
      </w:r>
      <w:proofErr w:type="gram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паспорт страны</w:t>
      </w:r>
      <w:proofErr w:type="gram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для которой виза в Шенгенскую территорию не нужна, необходимо предоставить копию паспорта с личными данными.  </w:t>
      </w:r>
    </w:p>
    <w:p w14:paraId="1D24BC1A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СТУДЕНТАМ И ШКОЛЬНИКАМ (ДОПОЛНИТЕЛЬНО К ОСНОВНОМУ ПАКЕТУ ДОКУМЕНТОВ)</w:t>
      </w:r>
    </w:p>
    <w:p w14:paraId="2550EB11" w14:textId="77777777" w:rsidR="00E51C65" w:rsidRPr="00E51C65" w:rsidRDefault="00E51C65" w:rsidP="00E51C65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Школьники (ученики 1-11 классов) справку с учебы не предоставляют.</w:t>
      </w:r>
    </w:p>
    <w:p w14:paraId="2C56B8CE" w14:textId="77777777" w:rsidR="00E51C65" w:rsidRPr="00E51C65" w:rsidRDefault="00E51C65" w:rsidP="00E51C65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Студенты предоставляют ксерокопию студенческого билета без справки с места учебы.</w:t>
      </w:r>
    </w:p>
    <w:p w14:paraId="15FC7135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ПОДТВЕРЖДЕНИЕ НАЛИЧИЯ ФИНАНСОВЫХ СРЕДСТВ</w:t>
      </w:r>
    </w:p>
    <w:p w14:paraId="108FC4D7" w14:textId="3538B500" w:rsidR="00E51C65" w:rsidRPr="00E51C65" w:rsidRDefault="00E51C65" w:rsidP="00E51C65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 банковского счета(</w:t>
      </w:r>
      <w:proofErr w:type="spell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ов</w:t>
      </w:r>
      <w:proofErr w:type="spell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заявителя с указанием текущего положительного остатка, заверенная печатью банка и не старше месяца, на момент подачи ее подачи в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E51C6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Выписка со счета должна содержать информацию, что данные финансовые средства принадлежат владельцу счета, а не банку. Консульство Чехии не принимает </w:t>
      </w:r>
      <w:proofErr w:type="gram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выписки со счета</w:t>
      </w:r>
      <w:proofErr w:type="gram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которых не прописано (</w:t>
      </w:r>
      <w:proofErr w:type="spell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т.е</w:t>
      </w:r>
      <w:proofErr w:type="spell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не закодировано) в какой валюте открыт счет.</w:t>
      </w:r>
    </w:p>
    <w:p w14:paraId="767F23A0" w14:textId="77777777" w:rsidR="00E51C65" w:rsidRPr="00E51C65" w:rsidRDefault="00E51C65" w:rsidP="00E51C65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  о</w:t>
      </w:r>
      <w:proofErr w:type="gramEnd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состоянии банковского счета. Достаточная сумма складывается из расчета 2500 руб./на 1 день поездки на 1 человека.</w:t>
      </w:r>
    </w:p>
    <w:p w14:paraId="0686A1D2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ИНОСТРАННЫХ ГРАЖДАН</w:t>
      </w:r>
    </w:p>
    <w:p w14:paraId="75FAAFF4" w14:textId="77777777" w:rsidR="00E51C65" w:rsidRPr="00E51C65" w:rsidRDefault="00E51C65" w:rsidP="00E51C65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 04.10.19 в визовом центре возможно подавать заявления за всех иностранных граждан. При условии, что у них подтверждается легальное долговременное пребывание на территории РФ, т.е. есть регистрация/ВНЖ/ПМЖ более 1 года до даты подачи документов, а также она действительна на момент подачи и возвращения.</w:t>
      </w:r>
    </w:p>
    <w:p w14:paraId="2D3D2C76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СТРАХОВОЙ ПОЛИС, ЕСЛИ ОФОРМЛЯЕТСЯ САМОСТОЯТЕЛЬНО, (ДОПОЛНИТЕЛЬНО К ОСНОВНОМУ ПАКЕТУ ДОКУМЕНТОВ)</w:t>
      </w:r>
    </w:p>
    <w:p w14:paraId="1EDF786C" w14:textId="77777777" w:rsidR="00E51C65" w:rsidRPr="00E51C65" w:rsidRDefault="00E51C65" w:rsidP="00E51C65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медицинской страховки на каждого выезжающего туриста, со страховым покрытием не менее 30 000 евро на человека и с указанием зоны действия - Шенген.</w:t>
      </w:r>
    </w:p>
    <w:p w14:paraId="7E1B7AA2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ПРОЕЗДНЫЕ ДОКУМЕНТЫ, ЕСЛИ ОФОРМЛЯЮТСЯ САМОСТОЯТЕЛЬНО, (ДОПОЛНИТЕЛЬНО К ОСНОВНОМУ ПАКЕТУ ДОКУМЕНТОВ)</w:t>
      </w:r>
    </w:p>
    <w:p w14:paraId="7F3C89EA" w14:textId="77777777" w:rsidR="00E51C65" w:rsidRPr="00E51C65" w:rsidRDefault="00E51C65" w:rsidP="00E51C65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выписанного или бронь авиабилета. В авиабилете должно отображаться - Фамилия и Имя пассажира, номер рейса и авиакомпания, дата перелета, номер билета.</w:t>
      </w:r>
    </w:p>
    <w:p w14:paraId="5083D9F5" w14:textId="77777777" w:rsidR="00E51C65" w:rsidRPr="00E51C65" w:rsidRDefault="00E51C65" w:rsidP="00E51C65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или ксерокопия железнодорожного билета.</w:t>
      </w:r>
    </w:p>
    <w:p w14:paraId="6D4D60E5" w14:textId="77777777" w:rsidR="00E51C65" w:rsidRPr="00E51C65" w:rsidRDefault="00E51C65" w:rsidP="00E51C65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случае, если туристы следуют в Чехию на машине, необходимо предоставить следующий пакет документов:</w:t>
      </w:r>
    </w:p>
    <w:p w14:paraId="4C8B29AD" w14:textId="77777777" w:rsidR="00E51C65" w:rsidRPr="00E51C65" w:rsidRDefault="00E51C65" w:rsidP="00E51C65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водительского удостоверения;</w:t>
      </w:r>
    </w:p>
    <w:p w14:paraId="11CAAEB0" w14:textId="77777777" w:rsidR="00E51C65" w:rsidRPr="00E51C65" w:rsidRDefault="00E51C65" w:rsidP="00E51C65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свидетельства о регистрации ТС;</w:t>
      </w:r>
    </w:p>
    <w:p w14:paraId="279C4B70" w14:textId="77777777" w:rsidR="00E51C65" w:rsidRPr="00E51C65" w:rsidRDefault="00E51C65" w:rsidP="00E51C65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паспорта ТС;</w:t>
      </w:r>
    </w:p>
    <w:p w14:paraId="3206D5B0" w14:textId="77777777" w:rsidR="00E51C65" w:rsidRPr="00E51C65" w:rsidRDefault="00E51C65" w:rsidP="00E51C65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Ксерокопию страхового полиса ТС «Грин карта»;</w:t>
      </w:r>
    </w:p>
    <w:p w14:paraId="4B409E26" w14:textId="77777777" w:rsidR="00E51C65" w:rsidRPr="00E51C65" w:rsidRDefault="00E51C65" w:rsidP="00E51C65">
      <w:pPr>
        <w:numPr>
          <w:ilvl w:val="1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Распечатанный маршрут передвижения из России, до конечного пункта в Чехию и обратно, расписанный по дням, с указанием всех пограничных пунктов и остановок, в том числе внутри Шенгена.</w:t>
      </w:r>
    </w:p>
    <w:p w14:paraId="08FFF026" w14:textId="6B711FBA" w:rsidR="00E51C65" w:rsidRPr="00E51C65" w:rsidRDefault="00E51C65" w:rsidP="00E51C6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lastRenderedPageBreak/>
        <w:t xml:space="preserve">СРОК ПОДАЧИ ПРЕДОСТАВЛЕНИЯ ДОКУМЕНТОВ В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визовом центре</w:t>
      </w:r>
    </w:p>
    <w:p w14:paraId="5DAC9B33" w14:textId="39E29B7E" w:rsidR="00E51C65" w:rsidRPr="00E51C65" w:rsidRDefault="00E51C65" w:rsidP="00E51C65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 предоставляются в </w:t>
      </w:r>
      <w:bookmarkStart w:id="0" w:name="_Hlk32757965"/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bookmarkEnd w:id="0"/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соответствии с датой, указанной в Бланк-заказе (см. раздел «Документы на визу до:»).</w:t>
      </w:r>
    </w:p>
    <w:p w14:paraId="41CAD29D" w14:textId="77777777" w:rsidR="00E51C65" w:rsidRPr="00E51C65" w:rsidRDefault="00E51C65" w:rsidP="00E51C6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1" w:name="cost"/>
      <w:bookmarkEnd w:id="1"/>
      <w:r w:rsidRPr="00E51C6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1CFE97C5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МОСКВЕ, ВОРОНЕЖЕ, ЕКАТЕРИНБУРГЕ, ИРКУТСКЕ, КАЗАНИ, КРАСНОДАРЕ, КРАСНОЯРСКЕ, НОВОСИБИРСКЕ, НИЖНЕМ НОВГОРОДЕ, ОМСКЕ, ПЕРМИ, РОСТОВЕ-НА-ДОНУ, САНКТ-ПЕТЕРБУРГЕ, САРАТОВЕ, САМАРЕ, УФЕ</w:t>
      </w:r>
    </w:p>
    <w:p w14:paraId="6E112606" w14:textId="77777777" w:rsidR="00E51C65" w:rsidRPr="00E51C65" w:rsidRDefault="00E51C65" w:rsidP="00E51C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России – 80 €</w:t>
      </w:r>
    </w:p>
    <w:p w14:paraId="22EC9CA2" w14:textId="77777777" w:rsidR="00E51C65" w:rsidRPr="00E51C65" w:rsidRDefault="00E51C65" w:rsidP="00E51C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 младше 6 лет – 30 €</w:t>
      </w:r>
    </w:p>
    <w:p w14:paraId="6A41AE6B" w14:textId="77777777" w:rsidR="00E51C65" w:rsidRPr="00E51C65" w:rsidRDefault="00E51C65" w:rsidP="00E51C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Срочная виза – 125 € (Москва, Екатеринбург)</w:t>
      </w:r>
    </w:p>
    <w:p w14:paraId="74CD2838" w14:textId="77777777" w:rsidR="00E51C65" w:rsidRPr="00E51C65" w:rsidRDefault="00E51C65" w:rsidP="00E51C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иностранных граждан (только стандартное рассмотрение от 15 рабочих дней) – нетто 110 €</w:t>
      </w:r>
    </w:p>
    <w:p w14:paraId="7D8CD504" w14:textId="77777777" w:rsidR="00E51C65" w:rsidRPr="00E51C65" w:rsidRDefault="00E51C65" w:rsidP="00E51C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E51C6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ЧЕЛЯБИНСКЕ</w:t>
      </w:r>
    </w:p>
    <w:p w14:paraId="1ED4F138" w14:textId="77777777" w:rsidR="00E51C65" w:rsidRPr="00E51C65" w:rsidRDefault="00E51C65" w:rsidP="00E51C65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России – 90 €</w:t>
      </w:r>
    </w:p>
    <w:p w14:paraId="6A36A112" w14:textId="77777777" w:rsidR="00E51C65" w:rsidRPr="00E51C65" w:rsidRDefault="00E51C65" w:rsidP="00E51C65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51C6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 младше 6 лет – 40 €</w:t>
      </w:r>
    </w:p>
    <w:p w14:paraId="7D1E814C" w14:textId="77777777" w:rsidR="008A5FA9" w:rsidRDefault="008A5FA9" w:rsidP="00E51C65">
      <w:bookmarkStart w:id="2" w:name="_GoBack"/>
      <w:bookmarkEnd w:id="2"/>
    </w:p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EFF"/>
    <w:multiLevelType w:val="multilevel"/>
    <w:tmpl w:val="C056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844"/>
    <w:multiLevelType w:val="multilevel"/>
    <w:tmpl w:val="7A0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B64EB"/>
    <w:multiLevelType w:val="multilevel"/>
    <w:tmpl w:val="CA1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4514C"/>
    <w:multiLevelType w:val="multilevel"/>
    <w:tmpl w:val="23C4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660EE"/>
    <w:multiLevelType w:val="multilevel"/>
    <w:tmpl w:val="9BD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85C46"/>
    <w:multiLevelType w:val="multilevel"/>
    <w:tmpl w:val="456E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804EE"/>
    <w:multiLevelType w:val="multilevel"/>
    <w:tmpl w:val="784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97FAA"/>
    <w:multiLevelType w:val="multilevel"/>
    <w:tmpl w:val="D7E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F5845"/>
    <w:multiLevelType w:val="multilevel"/>
    <w:tmpl w:val="2F58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22E8F"/>
    <w:multiLevelType w:val="multilevel"/>
    <w:tmpl w:val="D5E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0380A"/>
    <w:multiLevelType w:val="multilevel"/>
    <w:tmpl w:val="2A9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55DE6"/>
    <w:multiLevelType w:val="multilevel"/>
    <w:tmpl w:val="020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C68B3"/>
    <w:multiLevelType w:val="multilevel"/>
    <w:tmpl w:val="EB5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70740"/>
    <w:multiLevelType w:val="multilevel"/>
    <w:tmpl w:val="835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23D1A"/>
    <w:multiLevelType w:val="multilevel"/>
    <w:tmpl w:val="86E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69"/>
    <w:rsid w:val="00531069"/>
    <w:rsid w:val="008A5FA9"/>
    <w:rsid w:val="00AE6A6C"/>
    <w:rsid w:val="00E5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246D"/>
  <w15:chartTrackingRefBased/>
  <w15:docId w15:val="{F40DAA24-13B4-4D75-BEEA-60D6EA7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2020-02-16T12:03:00Z</dcterms:created>
  <dcterms:modified xsi:type="dcterms:W3CDTF">2020-02-16T12:08:00Z</dcterms:modified>
</cp:coreProperties>
</file>