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18A4" w14:textId="44D3C7FA" w:rsidR="002B4FE4" w:rsidRPr="002B4FE4" w:rsidRDefault="002B4FE4" w:rsidP="002B4FE4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2B4FE4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2B4FE4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5E830439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6345E4D5" w14:textId="66AD49E0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Подписанная анкета</w:t>
      </w: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 Подпись туриста должна быть в четырех местах – в п. 37 и последующих трех пунктах. (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ОБРАЗЕЦ</w:t>
      </w: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). За несовершеннолетнего ребенка расписываются оба родителя. Анкета должна быть подписана только синими чернилами. Подписи родителей/опекунов должны совпадать с подписями в гражданских паспортах РФ.</w:t>
      </w:r>
    </w:p>
    <w:p w14:paraId="0B68AF53" w14:textId="77777777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Действующий заграничный паспорт (срок действия не менее 3-х месяцев после окончания срока действия оформляемой визы) должен иметь минимум 2 чистые страницы для визы и штампов без </w:t>
      </w:r>
      <w:proofErr w:type="gramStart"/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каких либо</w:t>
      </w:r>
      <w:proofErr w:type="gramEnd"/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повреждений (надрывы, мокрые страницы, смытые печати, испачканные страницы, поврежденная обложка и прочее)</w:t>
      </w:r>
    </w:p>
    <w:p w14:paraId="4A1AC4DD" w14:textId="77777777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Второй действующий заграничный паспорт (если есть). Также желательно предоставить старый (аннулированный) паспорт, содержащий визы.</w:t>
      </w:r>
    </w:p>
    <w:p w14:paraId="7FFF3796" w14:textId="77777777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заграничного паспорта (1 страница + копии шенгенских виз за последние 3 года).</w:t>
      </w:r>
    </w:p>
    <w:p w14:paraId="7D046582" w14:textId="77777777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Ксерокопия всех страниц внутреннего </w:t>
      </w:r>
      <w:proofErr w:type="gramStart"/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паспорта</w:t>
      </w:r>
      <w:proofErr w:type="gramEnd"/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где есть отметки. Внимание! Страница «семейное положение» должна быть обязательно, даже без отметок.</w:t>
      </w:r>
    </w:p>
    <w:p w14:paraId="2CB71B59" w14:textId="6414B0A6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Опросный лист</w:t>
      </w: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(заполняется на каждого выезжающего туриста).</w:t>
      </w:r>
    </w:p>
    <w:p w14:paraId="07A0E733" w14:textId="77777777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фотографии 3,5 х 4,5 (цветная, не старше 6 месяцев, на светлом фоне) на каждого туриста, в т.ч. и на ребенка, даже если они вписаны в паспорта родителей. Лицо на фотографии должно занимать 70% фото. </w:t>
      </w:r>
    </w:p>
    <w:p w14:paraId="42D2360A" w14:textId="77777777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(обязательно на фирменном бланке) с указанием должности, оклада и даты зачисления на должность.</w:t>
      </w:r>
    </w:p>
    <w:p w14:paraId="15700569" w14:textId="7F0235FF" w:rsidR="002B4FE4" w:rsidRPr="002B4FE4" w:rsidRDefault="002B4FE4" w:rsidP="002B4FE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Согласие на обработку персональных данных туристов</w:t>
      </w: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За несовершеннолетних туристов в согласии расписывается законный представитель. Образец заполнения </w:t>
      </w: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для взрослого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, </w:t>
      </w: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для ребенка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.</w:t>
      </w:r>
    </w:p>
    <w:p w14:paraId="058C5694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ИНДИВИДУАЛЬНЫМ ПРЕДПРИНИМАТЕЛЕМ</w:t>
      </w:r>
    </w:p>
    <w:p w14:paraId="73E21F8A" w14:textId="77777777" w:rsidR="002B4FE4" w:rsidRPr="002B4FE4" w:rsidRDefault="002B4FE4" w:rsidP="002B4FE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регистрации ИП;</w:t>
      </w:r>
    </w:p>
    <w:p w14:paraId="44E0DEAE" w14:textId="77777777" w:rsidR="002B4FE4" w:rsidRPr="002B4FE4" w:rsidRDefault="002B4FE4" w:rsidP="002B4FE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Постановка на учет в налоговых органах;</w:t>
      </w:r>
    </w:p>
    <w:p w14:paraId="01CB8245" w14:textId="77777777" w:rsidR="002B4FE4" w:rsidRPr="002B4FE4" w:rsidRDefault="002B4FE4" w:rsidP="002B4FE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работы.</w:t>
      </w:r>
    </w:p>
    <w:p w14:paraId="7751485C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ПЕНСИОНЕРОВ И НЕРАБОТАЮЩИХ (ДОПОЛНИТЕЛЬНО К ОСНОВНОМУ ПАКЕТУ ДОКУМЕНТОВ)</w:t>
      </w:r>
    </w:p>
    <w:p w14:paraId="0451F394" w14:textId="77777777" w:rsidR="002B4FE4" w:rsidRPr="002B4FE4" w:rsidRDefault="002B4FE4" w:rsidP="002B4FE4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пенсионного удостоверения;</w:t>
      </w:r>
    </w:p>
    <w:p w14:paraId="56FA2C70" w14:textId="77777777" w:rsidR="002B4FE4" w:rsidRPr="002B4FE4" w:rsidRDefault="002B4FE4" w:rsidP="002B4FE4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Выписка из банковского счета (если имеется);</w:t>
      </w:r>
    </w:p>
    <w:p w14:paraId="56879CF4" w14:textId="7B77671F" w:rsidR="002B4FE4" w:rsidRPr="002B4FE4" w:rsidRDefault="002B4FE4" w:rsidP="002B4FE4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Заявление от спонсора о спонсировании поездки; В данном случае, если третье лицо является близким родственником, то необходимо предоставить </w:t>
      </w: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и документы, подтверждающие родство. Для других – нотариально заверенное гарантийное письмо. Спонсорское письмо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визы.</w:t>
      </w:r>
    </w:p>
    <w:p w14:paraId="2B9D156F" w14:textId="77777777" w:rsidR="002B4FE4" w:rsidRPr="002B4FE4" w:rsidRDefault="002B4FE4" w:rsidP="002B4FE4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оклада (не менее 30000 руб.);</w:t>
      </w:r>
    </w:p>
    <w:p w14:paraId="444C002B" w14:textId="77777777" w:rsidR="002B4FE4" w:rsidRPr="002B4FE4" w:rsidRDefault="002B4FE4" w:rsidP="002B4FE4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российского паспорта страницы с личными данными спонсора.</w:t>
      </w:r>
    </w:p>
    <w:p w14:paraId="32AF37FB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14:paraId="0703612B" w14:textId="77777777" w:rsidR="002B4FE4" w:rsidRPr="002B4FE4" w:rsidRDefault="002B4FE4" w:rsidP="002B4FE4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свидетельства о рождении;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B4FE4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ВНИМАНИЕ: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14:paraId="27B35EF4" w14:textId="00D60B4A" w:rsidR="002B4FE4" w:rsidRPr="002B4FE4" w:rsidRDefault="002B4FE4" w:rsidP="002B4FE4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Заявление от спонсора о спонсировании поездки; В данном случае, если третье лицо является близким родственником, то необходимо предоставить </w:t>
      </w: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и документы, подтверждающие родство. Для других – нотариально заверенное гарантийное письмо. Спонсорское письмо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визы.</w:t>
      </w:r>
    </w:p>
    <w:p w14:paraId="274E7030" w14:textId="77777777" w:rsidR="002B4FE4" w:rsidRPr="002B4FE4" w:rsidRDefault="002B4FE4" w:rsidP="002B4FE4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российского паспорта страницы с личными данными спонсора;</w:t>
      </w:r>
    </w:p>
    <w:p w14:paraId="0732A819" w14:textId="77777777" w:rsidR="002B4FE4" w:rsidRPr="002B4FE4" w:rsidRDefault="002B4FE4" w:rsidP="002B4FE4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ребенок выезжает в сопровождении </w:t>
      </w:r>
      <w:proofErr w:type="gram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лица</w:t>
      </w:r>
      <w:proofErr w:type="gramEnd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имеющего многократную шенгенскую визу, необходимо предоставить копию паспорта страницы с личными данными + страницы с визой.</w:t>
      </w:r>
    </w:p>
    <w:p w14:paraId="3D678593" w14:textId="77777777" w:rsidR="002B4FE4" w:rsidRPr="002B4FE4" w:rsidRDefault="002B4FE4" w:rsidP="002B4FE4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ребенок выезжает в сопровождении </w:t>
      </w:r>
      <w:proofErr w:type="gram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лица</w:t>
      </w:r>
      <w:proofErr w:type="gramEnd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имеющего паспорт страны для которой виза в Шенгенскую территорию не нужна, необходимо предоставить копию паспорта с личными данными.</w:t>
      </w:r>
    </w:p>
    <w:p w14:paraId="477C1E9C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7FAF2813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Ксерокопия свидетельства о рождении;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B4FE4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ВНИМАНИЕ: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14:paraId="7DA16632" w14:textId="5B78DC28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Заявление от спонсора о спонсировании поездки; В данном случае, если третье лицо является близким родственником, то необходимо предоставить </w:t>
      </w: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и документы, подтверждающие родство. Для других – нотариально заверенное гарантийное письмо. Спонсорское письмо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визы.</w:t>
      </w:r>
    </w:p>
    <w:p w14:paraId="33DA91C3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российского паспорта страницы с личными данными спонсора;</w:t>
      </w:r>
    </w:p>
    <w:p w14:paraId="6316BA95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 заверенную ксерокопию нотариального согласия на выезд ребенка от второго родителя, с указанием сроков поездки и фразы: «В Венгрию»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сопровождающего);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</w:t>
      </w:r>
    </w:p>
    <w:p w14:paraId="7A00D0AC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Ксерокопию 1-й страницы российского паспорта + страницу с пропиской того, кто дает согласие на выезд.</w:t>
      </w:r>
    </w:p>
    <w:p w14:paraId="0C5261EE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копию свидетельство о смерти родителя;</w:t>
      </w:r>
    </w:p>
    <w:p w14:paraId="4F839C49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ЗАГСа</w:t>
      </w:r>
      <w:proofErr w:type="spellEnd"/>
    </w:p>
    <w:p w14:paraId="070F7889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778FD557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63F865F0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ребенок выезжает в сопровождении </w:t>
      </w:r>
      <w:proofErr w:type="gram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лица</w:t>
      </w:r>
      <w:proofErr w:type="gramEnd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имеющего многократную шенгенскую визу, необходимо предоставить копию паспорта страницы с личными данными + страницы с визой.</w:t>
      </w:r>
    </w:p>
    <w:p w14:paraId="4B6B816D" w14:textId="77777777" w:rsidR="002B4FE4" w:rsidRPr="002B4FE4" w:rsidRDefault="002B4FE4" w:rsidP="002B4FE4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ребенок выезжает в сопровождении </w:t>
      </w:r>
      <w:proofErr w:type="gram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лица</w:t>
      </w:r>
      <w:proofErr w:type="gramEnd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имеющего паспорт страны для которой виза в Шенгенскую территорию не нужна, необходимо предоставить копию паспорта с личными данными</w:t>
      </w:r>
    </w:p>
    <w:p w14:paraId="7651193F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СОВЕРШЕННОЛЕТИЯ, ПУТЕШЕСТВУЮЩИМ САМОСТОЯТЕЛЬНО - НАЧИНАЯ С 14 ЛЕТ (ДОПОЛНИТЕЛЬНО К ОСНОВНОМУ ПАКЕТУ ДОКУМЕНТОВ)</w:t>
      </w:r>
    </w:p>
    <w:p w14:paraId="2042803F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Ксерокопия свидетельства о рождении;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B4FE4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ВНИМАНИЕ: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323EBC31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 заверенную ксерокопию нотариального согласия на выезд ребенка от обоих родителей, с указанием сроков поездки и фразы: «В Венгрию и другие страны Шенгенского соглашения».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  <w:t>Подпись родителей дающие согласие на выезд ребенка, в согласии, должна быть похожа на подпись в гражданском паспорте этого родителя.</w:t>
      </w:r>
    </w:p>
    <w:p w14:paraId="2BC66C55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Ксерокопию 1-й страницы российского паспорта + страницу с пропиской от обоих родителей.</w:t>
      </w:r>
    </w:p>
    <w:p w14:paraId="7636CC1F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14:paraId="2F41B9E6" w14:textId="70C54A81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Заявление от спонсора о спонсировании поездки; В данном случае, если третье лицо является близким родственником, то необходимо предоставить </w:t>
      </w: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и документы, подтверждающие родство. Для других – нотариально заверенное гарантийное письмо. Спонсорское письмо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визы.</w:t>
      </w:r>
    </w:p>
    <w:p w14:paraId="0785711E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российского паспорта страницы с личными данными спонсора.</w:t>
      </w:r>
    </w:p>
    <w:p w14:paraId="25514718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копию свидетельство о смерти родителя.</w:t>
      </w:r>
    </w:p>
    <w:p w14:paraId="3A212A3A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ЗАГСа</w:t>
      </w:r>
      <w:proofErr w:type="spellEnd"/>
    </w:p>
    <w:p w14:paraId="255DC9FD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1A1ABD5D" w14:textId="77777777" w:rsidR="002B4FE4" w:rsidRPr="002B4FE4" w:rsidRDefault="002B4FE4" w:rsidP="002B4FE4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0EDF5315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28830C3F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свидетельства о рождении;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</w:r>
      <w:r w:rsidRPr="002B4FE4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ВНИМАНИЕ: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46798888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Нотариально заверенную копию нотариального согласия на выезд ребенка от обоих родителей, с указанием сроков поездки и фразы: «В Венгрию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</w:t>
      </w:r>
    </w:p>
    <w:p w14:paraId="3F77935C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Ксерокопию 1-й страницы российского паспорта + страницу с пропиской от обоих родителей.</w:t>
      </w:r>
    </w:p>
    <w:p w14:paraId="695D14F9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Справку с места работы одного или обоих из родителей,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14:paraId="32FA8B85" w14:textId="2ACD1ABC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Заявление от спонсора о спонсировании поездки; В данном случае, если третье лицо является близким родственником, то необходимо предоставить </w:t>
      </w: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и документы, подтверждающие родство. Для других – нотариально заверенное гарантийное письмо. Спонсорское письмо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визы.</w:t>
      </w:r>
    </w:p>
    <w:p w14:paraId="50C738D8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российского паспорта страницы с личными данными спонсора.</w:t>
      </w:r>
    </w:p>
    <w:p w14:paraId="05DC93E9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свидетельство о смерти родителя.</w:t>
      </w:r>
    </w:p>
    <w:p w14:paraId="7A22F229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ЗАГСа</w:t>
      </w:r>
      <w:proofErr w:type="spellEnd"/>
    </w:p>
    <w:p w14:paraId="29B108A8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решению суда о том, что человек признан без вести пропавшим или справку из милиции о том, что местонахождение родителя неизвестно.</w:t>
      </w:r>
    </w:p>
    <w:p w14:paraId="07A5CEF4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7F0129C6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ребенок выезжает в сопровождении </w:t>
      </w:r>
      <w:proofErr w:type="gram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лица</w:t>
      </w:r>
      <w:proofErr w:type="gramEnd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имеющего многократную шенгенскую визу, необходимо предоставить копию паспорта страницы с личными данными + страницы с визой.</w:t>
      </w:r>
    </w:p>
    <w:p w14:paraId="6AAC878A" w14:textId="77777777" w:rsidR="002B4FE4" w:rsidRPr="002B4FE4" w:rsidRDefault="002B4FE4" w:rsidP="002B4FE4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Если ребенок выезжает в сопровождении </w:t>
      </w:r>
      <w:proofErr w:type="gram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лица</w:t>
      </w:r>
      <w:proofErr w:type="gramEnd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имеющего паспорт страны для которой виза в Шенгенскую территорию не нужна, необходимо предоставить копию паспорта с личными данными</w:t>
      </w:r>
    </w:p>
    <w:p w14:paraId="77D8A7A6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СТУДЕНТАМ И ШКОЛЬНИКАМ (ДОПОЛНИТЕЛЬНО К ОСНОВНОМУ ПАКЕТУ ДОКУМЕНТОВ)</w:t>
      </w:r>
    </w:p>
    <w:p w14:paraId="4DA4886F" w14:textId="77777777" w:rsidR="002B4FE4" w:rsidRPr="002B4FE4" w:rsidRDefault="002B4FE4" w:rsidP="002B4FE4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Копия студенческого билета;</w:t>
      </w:r>
    </w:p>
    <w:p w14:paraId="3C12F15A" w14:textId="77777777" w:rsidR="002B4FE4" w:rsidRPr="002B4FE4" w:rsidRDefault="002B4FE4" w:rsidP="002B4FE4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Справка из учебного заведения с адресом и телефоном. В случае когда поездка осуществляется во время учебного года, в справке с места учебы должна бы</w:t>
      </w:r>
      <w:bookmarkStart w:id="0" w:name="_GoBack"/>
      <w:bookmarkEnd w:id="0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ть отметка о том, 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lastRenderedPageBreak/>
        <w:t>что учебное заведение не возражает против поездки своего учащегося и его/её отсутствия на занятиях в данный период;</w:t>
      </w:r>
    </w:p>
    <w:p w14:paraId="3DC1DA2B" w14:textId="77777777" w:rsidR="002B4FE4" w:rsidRPr="002B4FE4" w:rsidRDefault="002B4FE4" w:rsidP="002B4FE4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Справку с места работы спонсора,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14:paraId="50DB809B" w14:textId="28A10FD0" w:rsidR="002B4FE4" w:rsidRPr="002B4FE4" w:rsidRDefault="002B4FE4" w:rsidP="002B4FE4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Заявление от спонсора о спонсировании поездки; В данном случае, если третье лицо является близким родственником, то необходимо предоставить </w:t>
      </w:r>
      <w:r w:rsidRPr="002B4FE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спонсорское письмо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 и документы, подтверждающие родство. Для других – нотариально заверенное гарантийное письмо. Спонсорское письмо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визы.</w:t>
      </w:r>
    </w:p>
    <w:p w14:paraId="0FE1A41C" w14:textId="77777777" w:rsidR="002B4FE4" w:rsidRPr="002B4FE4" w:rsidRDefault="002B4FE4" w:rsidP="002B4FE4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российского паспорта страницы с личными данными спонсора</w:t>
      </w:r>
    </w:p>
    <w:p w14:paraId="5E618BEE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ДЛЯ ИНОСТРАННЫХ ГРАЖДАН (ДОПОЛНИТЕЛЬНО К ОСНОВНОМУ ПАКЕТУ ДОКУМЕНТОВ)</w:t>
      </w:r>
    </w:p>
    <w:p w14:paraId="5F42076B" w14:textId="77777777" w:rsidR="002B4FE4" w:rsidRPr="002B4FE4" w:rsidRDefault="002B4FE4" w:rsidP="002B4FE4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Оригинал многократной Российской визы.</w:t>
      </w:r>
    </w:p>
    <w:p w14:paraId="03238B89" w14:textId="77777777" w:rsidR="002B4FE4" w:rsidRPr="002B4FE4" w:rsidRDefault="002B4FE4" w:rsidP="002B4FE4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Копию регистрации, подтверждающий проживание в России 6 месяцев до поездки и 3 месяца после возвращения + перевод.</w:t>
      </w:r>
    </w:p>
    <w:p w14:paraId="05ACBD52" w14:textId="77777777" w:rsidR="002B4FE4" w:rsidRPr="002B4FE4" w:rsidRDefault="002B4FE4" w:rsidP="002B4FE4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Оригинал разрешения на работу (пластиковая карточка).</w:t>
      </w:r>
    </w:p>
    <w:p w14:paraId="4EE7AF42" w14:textId="77777777" w:rsidR="002B4FE4" w:rsidRPr="002B4FE4" w:rsidRDefault="002B4FE4" w:rsidP="002B4FE4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 + перевод. В справке, в обязательном порядке, отображается информация о дате выдачи справки, должности сотрудника, заработной плате. 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Справка заверяется печатью предприятия. Справка должна быть действительна на момент подачи в Консульство.</w:t>
      </w:r>
    </w:p>
    <w:p w14:paraId="293B57DA" w14:textId="77777777" w:rsidR="002B4FE4" w:rsidRPr="002B4FE4" w:rsidRDefault="002B4FE4" w:rsidP="002B4FE4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Выписку с банковского счета.</w:t>
      </w:r>
    </w:p>
    <w:p w14:paraId="64A60B6D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ПОДТВЕРЖДЕНИЕ НАЛИЧИЯ ФИНАНСОВЫХ СРЕДСТВ</w:t>
      </w:r>
    </w:p>
    <w:p w14:paraId="51114E81" w14:textId="7532216C" w:rsidR="002B4FE4" w:rsidRPr="002B4FE4" w:rsidRDefault="002B4FE4" w:rsidP="002B4FE4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Выписка с банковского счета с указанием текущего остатка, заверенная печатью банка и не старше месяца, на момент подачи ее подачи в </w:t>
      </w:r>
      <w:r w:rsidRPr="00112DBE">
        <w:rPr>
          <w:rFonts w:ascii="PT Sans" w:eastAsia="Times New Roman" w:hAnsi="PT Sans" w:cs="Times New Roman"/>
          <w:sz w:val="21"/>
          <w:szCs w:val="21"/>
          <w:lang w:eastAsia="ru-RU"/>
        </w:rPr>
        <w:t>визовый центр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. 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сутки, на каждого выезжающего туриста. Счет может быть в рублях или долларах, в пересчете на курс евро.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семьи.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br/>
        <w:t>Заявитель может не предоставлять выписку со счета только в случае если он может доказать что у него уже были ранее открыты минимум две шенгенские визы за последние три года.</w:t>
      </w:r>
    </w:p>
    <w:p w14:paraId="1FFD9903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lastRenderedPageBreak/>
        <w:t>СТРАХОВОЙ ПОЛИС, ЕСЛИ ОФОРМЛЯЕТСЯ САМОСТОЯТЕЛЬНО (ДОПОЛНИТЕЛЬНО К ОСНОВНОМУ ПАКЕТУ ДОКУМЕНТОВ)</w:t>
      </w:r>
    </w:p>
    <w:p w14:paraId="5EE3BC03" w14:textId="77777777" w:rsidR="002B4FE4" w:rsidRPr="002B4FE4" w:rsidRDefault="002B4FE4" w:rsidP="002B4FE4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Оригинал медицинской страховки на каждого выезжающего туриста, со страховым покрытием не менее 30 000 евро на человека и с указанием зоны действия - Шенген.</w:t>
      </w:r>
    </w:p>
    <w:p w14:paraId="61B0BA92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ПРОЕЗДНЫЕ ДОКУМЕНТЫ, ЕСЛИ ОФОРМЛЯЮТСЯ САМОСТОЯТЕЛЬНО (ДОПОЛНИТЕЛЬНО К ОСНОВНОМУ ПАКЕТУ ДОКУМЕНТОВ)</w:t>
      </w:r>
    </w:p>
    <w:p w14:paraId="53F25A11" w14:textId="77777777" w:rsidR="002B4FE4" w:rsidRPr="002B4FE4" w:rsidRDefault="002B4FE4" w:rsidP="002B4FE4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Оригинал выписанного авиабилета, заверенный авиакомпанией или туристическим агентством. В авиабилете должно отображаться - Фамилия и Имя пассажира, номер рейса и авиакомпания, дата перелета, номер билета.</w:t>
      </w:r>
    </w:p>
    <w:p w14:paraId="13760EA7" w14:textId="77777777" w:rsidR="002B4FE4" w:rsidRPr="002B4FE4" w:rsidRDefault="002B4FE4" w:rsidP="002B4FE4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Ксерокопия железнодорожного билета, заверенная туристическим агентством.</w:t>
      </w:r>
    </w:p>
    <w:p w14:paraId="331CD34B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ТУРИСТЫ, ПУТЕШЕСТВУЮЩИЕ НА АВТОМОБИЛЕ, ПРЕДОСТАВЛЯЮТ</w:t>
      </w:r>
    </w:p>
    <w:p w14:paraId="73E2A7AE" w14:textId="77777777" w:rsidR="002B4FE4" w:rsidRPr="002B4FE4" w:rsidRDefault="002B4FE4" w:rsidP="002B4FE4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Международное водительское удостоверение;</w:t>
      </w:r>
    </w:p>
    <w:p w14:paraId="5947AA55" w14:textId="77777777" w:rsidR="002B4FE4" w:rsidRPr="002B4FE4" w:rsidRDefault="002B4FE4" w:rsidP="002B4FE4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Нотариально заверенную ксерокопию паспорта транспортного средства (ПТС);</w:t>
      </w:r>
    </w:p>
    <w:p w14:paraId="2D5E5CEA" w14:textId="77777777" w:rsidR="002B4FE4" w:rsidRPr="002B4FE4" w:rsidRDefault="002B4FE4" w:rsidP="002B4FE4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Ксерокопию талона технического осмотра;</w:t>
      </w:r>
    </w:p>
    <w:p w14:paraId="181F5547" w14:textId="77777777" w:rsidR="002B4FE4" w:rsidRPr="002B4FE4" w:rsidRDefault="002B4FE4" w:rsidP="002B4FE4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Оригинал страхового полиса «Грин карта»;</w:t>
      </w:r>
    </w:p>
    <w:p w14:paraId="05173739" w14:textId="77777777" w:rsidR="002B4FE4" w:rsidRPr="002B4FE4" w:rsidRDefault="002B4FE4" w:rsidP="002B4FE4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Распечатанный маршрут передвижения из России, до конечного пункта в Венгрию и обратно, расписанный по дням, с указанием всех пограничных пунктов, в том числе внутри Шенгена.</w:t>
      </w:r>
    </w:p>
    <w:p w14:paraId="66AE428C" w14:textId="16D317C3" w:rsidR="002B4FE4" w:rsidRPr="002B4FE4" w:rsidRDefault="002B4FE4" w:rsidP="002B4FE4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2B4FE4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 xml:space="preserve">СРОК ПОДАЧИ ПРЕДОСТАВЛЕНИЯ ДОКУМЕНТОВ В </w:t>
      </w:r>
      <w:r w:rsidRPr="00112DBE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визовом центре</w:t>
      </w:r>
    </w:p>
    <w:p w14:paraId="463BE195" w14:textId="2144DBFA" w:rsidR="002B4FE4" w:rsidRPr="002B4FE4" w:rsidRDefault="002B4FE4" w:rsidP="002B4FE4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Документы предоставляются </w:t>
      </w:r>
      <w:r w:rsidRPr="00112DBE">
        <w:rPr>
          <w:rFonts w:ascii="PT Sans" w:eastAsia="Times New Roman" w:hAnsi="PT Sans" w:cs="Times New Roman"/>
          <w:sz w:val="21"/>
          <w:szCs w:val="21"/>
          <w:lang w:eastAsia="ru-RU"/>
        </w:rPr>
        <w:t>визовый центр</w:t>
      </w: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в соответствии с датой, указанной в Бланк-заказе (</w:t>
      </w:r>
      <w:proofErr w:type="spellStart"/>
      <w:proofErr w:type="gramStart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см.раздел</w:t>
      </w:r>
      <w:proofErr w:type="spellEnd"/>
      <w:proofErr w:type="gramEnd"/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«Документы на визу до:»).</w:t>
      </w:r>
    </w:p>
    <w:p w14:paraId="0249DA1D" w14:textId="77777777" w:rsidR="002B4FE4" w:rsidRPr="002B4FE4" w:rsidRDefault="002B4FE4" w:rsidP="002B4FE4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bookmarkStart w:id="1" w:name="cost"/>
      <w:bookmarkEnd w:id="1"/>
      <w:r w:rsidRPr="002B4FE4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СТОИМОСТЬ ОФОРМЛЕНИЯ</w:t>
      </w:r>
    </w:p>
    <w:p w14:paraId="66413ADD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В МОСКВЕ, КАЗАНИ</w:t>
      </w:r>
    </w:p>
    <w:p w14:paraId="6F7C1031" w14:textId="77777777" w:rsidR="002B4FE4" w:rsidRPr="002B4FE4" w:rsidRDefault="002B4FE4" w:rsidP="002B4FE4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взрослого – 75 €;</w:t>
      </w:r>
    </w:p>
    <w:p w14:paraId="05862BD4" w14:textId="77777777" w:rsidR="002B4FE4" w:rsidRPr="002B4FE4" w:rsidRDefault="002B4FE4" w:rsidP="002B4FE4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детей до 6 лет – 25 €;</w:t>
      </w:r>
    </w:p>
    <w:p w14:paraId="074C1998" w14:textId="77777777" w:rsidR="002B4FE4" w:rsidRPr="002B4FE4" w:rsidRDefault="002B4FE4" w:rsidP="002B4FE4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инвалидов (при предоставлении справки об инвалидности) – 15 €.</w:t>
      </w:r>
    </w:p>
    <w:p w14:paraId="0D7E8AD4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 xml:space="preserve">В ВОЛГОГРАДЕ, ИРКУТСКЕ, КРАСНОДАРЕ, КРАСНОЯРСКЕ, НИЖНЕМ НОВГОРОДЕ, </w:t>
      </w: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lastRenderedPageBreak/>
        <w:t>НОВОСИБИРСКЕ, ОМСКЕ, ПЕРМИ, РОСТОВЕ-НА-ДОНУ, САМАРЕ, САРАТОВЕ, СОЧИ, УЛЬЯНОВСКЕ, УФЕ</w:t>
      </w:r>
    </w:p>
    <w:p w14:paraId="4AA099BE" w14:textId="77777777" w:rsidR="002B4FE4" w:rsidRPr="002B4FE4" w:rsidRDefault="002B4FE4" w:rsidP="002B4FE4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взрослого – 85 €;</w:t>
      </w:r>
    </w:p>
    <w:p w14:paraId="0E36E6BE" w14:textId="77777777" w:rsidR="002B4FE4" w:rsidRPr="002B4FE4" w:rsidRDefault="002B4FE4" w:rsidP="002B4FE4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детей до 6 лет – 35 €;</w:t>
      </w:r>
    </w:p>
    <w:p w14:paraId="6B3EBCE5" w14:textId="77777777" w:rsidR="002B4FE4" w:rsidRPr="002B4FE4" w:rsidRDefault="002B4FE4" w:rsidP="002B4FE4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инвалидов (при предоставлении справки об инвалидности) – 15 €.</w:t>
      </w:r>
    </w:p>
    <w:p w14:paraId="60E18E08" w14:textId="77777777" w:rsidR="002B4FE4" w:rsidRPr="002B4FE4" w:rsidRDefault="002B4FE4" w:rsidP="002B4FE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</w:pPr>
      <w:r w:rsidRPr="002B4FE4">
        <w:rPr>
          <w:rFonts w:ascii="Arial" w:eastAsia="Times New Roman" w:hAnsi="Arial" w:cs="Arial"/>
          <w:caps/>
          <w:spacing w:val="30"/>
          <w:sz w:val="29"/>
          <w:szCs w:val="29"/>
          <w:lang w:eastAsia="ru-RU"/>
        </w:rPr>
        <w:t>В ЕКАТЕРИНБУРГЕ</w:t>
      </w:r>
    </w:p>
    <w:p w14:paraId="4812B806" w14:textId="77777777" w:rsidR="002B4FE4" w:rsidRPr="002B4FE4" w:rsidRDefault="002B4FE4" w:rsidP="002B4FE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Виза обычная:</w:t>
      </w:r>
    </w:p>
    <w:p w14:paraId="112AA655" w14:textId="77777777" w:rsidR="002B4FE4" w:rsidRPr="002B4FE4" w:rsidRDefault="002B4FE4" w:rsidP="002B4FE4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взрослого – 60 €;</w:t>
      </w:r>
    </w:p>
    <w:p w14:paraId="2C3BD0CA" w14:textId="77777777" w:rsidR="002B4FE4" w:rsidRPr="002B4FE4" w:rsidRDefault="002B4FE4" w:rsidP="002B4FE4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детей до 6 лет – 15 €;</w:t>
      </w:r>
    </w:p>
    <w:p w14:paraId="0DC59AEB" w14:textId="77777777" w:rsidR="002B4FE4" w:rsidRPr="002B4FE4" w:rsidRDefault="002B4FE4" w:rsidP="002B4FE4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инвалидов 1,2 группы (при предоставлении справки об инвалидности) – 15 €.</w:t>
      </w:r>
    </w:p>
    <w:p w14:paraId="70D4F26C" w14:textId="77777777" w:rsidR="002B4FE4" w:rsidRPr="002B4FE4" w:rsidRDefault="002B4FE4" w:rsidP="002B4FE4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Виза срочная:</w:t>
      </w:r>
    </w:p>
    <w:p w14:paraId="34651D42" w14:textId="77777777" w:rsidR="002B4FE4" w:rsidRPr="002B4FE4" w:rsidRDefault="002B4FE4" w:rsidP="002B4FE4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взрослого – 90 €;</w:t>
      </w:r>
    </w:p>
    <w:p w14:paraId="262048EA" w14:textId="77777777" w:rsidR="002B4FE4" w:rsidRPr="002B4FE4" w:rsidRDefault="002B4FE4" w:rsidP="002B4FE4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детей до 6 лет – 90 €;</w:t>
      </w:r>
    </w:p>
    <w:p w14:paraId="3F9A0DFA" w14:textId="77777777" w:rsidR="002B4FE4" w:rsidRPr="002B4FE4" w:rsidRDefault="002B4FE4" w:rsidP="002B4FE4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2B4FE4">
        <w:rPr>
          <w:rFonts w:ascii="PT Sans" w:eastAsia="Times New Roman" w:hAnsi="PT Sans" w:cs="Times New Roman"/>
          <w:sz w:val="21"/>
          <w:szCs w:val="21"/>
          <w:lang w:eastAsia="ru-RU"/>
        </w:rPr>
        <w:t>для инвалидов 1,2 группы (при предоставлении справки об инвалидности) – 90 €.</w:t>
      </w:r>
    </w:p>
    <w:p w14:paraId="5D9665FF" w14:textId="77777777" w:rsidR="008A5FA9" w:rsidRPr="00112DBE" w:rsidRDefault="008A5FA9" w:rsidP="002B4FE4"/>
    <w:sectPr w:rsidR="008A5FA9" w:rsidRPr="0011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42"/>
    <w:multiLevelType w:val="multilevel"/>
    <w:tmpl w:val="6452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96359"/>
    <w:multiLevelType w:val="multilevel"/>
    <w:tmpl w:val="2F8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865B8"/>
    <w:multiLevelType w:val="multilevel"/>
    <w:tmpl w:val="2C7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72DE1"/>
    <w:multiLevelType w:val="multilevel"/>
    <w:tmpl w:val="9258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20006"/>
    <w:multiLevelType w:val="multilevel"/>
    <w:tmpl w:val="4E5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02A3D"/>
    <w:multiLevelType w:val="multilevel"/>
    <w:tmpl w:val="4D5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C71EE"/>
    <w:multiLevelType w:val="multilevel"/>
    <w:tmpl w:val="1AB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93809"/>
    <w:multiLevelType w:val="multilevel"/>
    <w:tmpl w:val="CB6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B2B40"/>
    <w:multiLevelType w:val="multilevel"/>
    <w:tmpl w:val="F3B4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64326"/>
    <w:multiLevelType w:val="multilevel"/>
    <w:tmpl w:val="927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544B2"/>
    <w:multiLevelType w:val="multilevel"/>
    <w:tmpl w:val="694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1079C"/>
    <w:multiLevelType w:val="multilevel"/>
    <w:tmpl w:val="2A4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11606"/>
    <w:multiLevelType w:val="multilevel"/>
    <w:tmpl w:val="111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7550F"/>
    <w:multiLevelType w:val="multilevel"/>
    <w:tmpl w:val="DED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26529"/>
    <w:multiLevelType w:val="multilevel"/>
    <w:tmpl w:val="384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95F78"/>
    <w:multiLevelType w:val="multilevel"/>
    <w:tmpl w:val="AE0E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82865"/>
    <w:multiLevelType w:val="multilevel"/>
    <w:tmpl w:val="DEDA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AD0782"/>
    <w:multiLevelType w:val="multilevel"/>
    <w:tmpl w:val="594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1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ED"/>
    <w:rsid w:val="00112DBE"/>
    <w:rsid w:val="002B4FE4"/>
    <w:rsid w:val="008A5FA9"/>
    <w:rsid w:val="00AE6A6C"/>
    <w:rsid w:val="00D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AB5C"/>
  <w15:chartTrackingRefBased/>
  <w15:docId w15:val="{A4FA6FEE-54E8-4ED1-B2DA-EC1AEEAF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2020-01-08T10:58:00Z</dcterms:created>
  <dcterms:modified xsi:type="dcterms:W3CDTF">2020-01-08T11:12:00Z</dcterms:modified>
</cp:coreProperties>
</file>